
<file path=[Content_Types].xml><?xml version="1.0" encoding="utf-8"?>
<Types xmlns="http://schemas.openxmlformats.org/package/2006/content-types">
  <Default ContentType="application/xml" Extension="xml"/>
  <Default ContentType="image/png" Extension="png"/>
  <Default ContentType="image/x-emf" Extension="em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rPr>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-493394</wp:posOffset>
                </wp:positionH>
                <wp:positionV relativeFrom="paragraph">
                  <wp:posOffset>-531494</wp:posOffset>
                </wp:positionV>
                <wp:extent cx="6661150" cy="1549311"/>
                <wp:effectExtent b="51435" l="0" r="44450" t="0"/>
                <wp:wrapNone/>
                <wp:docPr id="1" name=""/>
                <a:graphic>
                  <a:graphicData uri="http://schemas.microsoft.com/office/word/2010/wordprocessingGroup">
                    <wpg:wgp>
                      <wpg:cNvGrpSpPr/>
                      <wpg:grpSpPr>
                        <a:xfrm>
                          <a:off x="0" y="0"/>
                          <a:ext cx="6661150" cy="1549311"/>
                          <a:chOff x="850" y="660"/>
                          <a:chExt cx="10490" cy="2546"/>
                        </a:xfrm>
                      </wpg:grpSpPr>
                      <wps:wsp>
                        <wps:cNvSpPr txBox="1">
                          <a:spLocks noChangeArrowheads="1"/>
                        </wps:cNvSpPr>
                        <wps:cNvPr id="9" name="Text Box 3"/>
                        <wps:spPr bwMode="auto">
                          <a:xfrm>
                            <a:off x="3135" y="660"/>
                            <a:ext cx="7942" cy="2546"/>
                          </a:xfrm>
                          <a:prstGeom prst="rect">
                            <a:avLst/>
                          </a:prstGeom>
                          <a:solidFill>
                            <a:srgbClr val="FFFFFF"/>
                          </a:solidFill>
                          <a:ln w="9525">
                            <a:solidFill>
                              <a:srgbClr val="FFFFFF"/>
                            </a:solidFill>
                            <a:miter lim="800000"/>
                          </a:ln>
                        </wps:spPr>
                        <wps:txbx>
                          <w:txbxContent>
                            <w:p w:rsidR="003C0313" w:rsidDel="00000000" w:rsidP="003C0313" w:rsidRDefault="003C0313" w:rsidRPr="00000000" w14:paraId="120DBBD2" w14:textId="77777777">
                              <w:pPr>
                                <w:spacing w:after="0" w:line="240" w:lineRule="auto"/>
                                <w:jc w:val="center"/>
                                <w:rPr>
                                  <w:rFonts w:ascii="Batang" w:hAnsi="Batang"/>
                                  <w:b w:val="1"/>
                                  <w:bCs w:val="1"/>
                                  <w:color w:val="262626"/>
                                  <w:lang w:val="en-GB"/>
                                </w:rPr>
                              </w:pPr>
                              <w:r w:rsidDel="00000000" w:rsidR="00000000" w:rsidRPr="00000000">
                                <w:rPr>
                                  <w:rFonts w:ascii="Batang" w:cs="Arial Unicode MS" w:eastAsia="Arial Unicode MS" w:hAnsi="Batang"/>
                                  <w:b w:val="1"/>
                                  <w:bCs w:val="1"/>
                                  <w:color w:val="262626"/>
                                  <w:sz w:val="32"/>
                                  <w:szCs w:val="32"/>
                                  <w:lang w:val="en-GB"/>
                                </w:rPr>
                                <w:t>CAMEROON EDUCATION FOR ALL NETWORK</w:t>
                              </w:r>
                              <w:r w:rsidDel="00000000" w:rsidR="00000000" w:rsidRPr="00000000">
                                <w:rPr>
                                  <w:rFonts w:ascii="Batang" w:hAnsi="Batang"/>
                                  <w:b w:val="1"/>
                                  <w:bCs w:val="1"/>
                                  <w:color w:val="262626"/>
                                  <w:lang w:val="en-GB"/>
                                </w:rPr>
                                <w:tab/>
                              </w:r>
                            </w:p>
                            <w:p w:rsidR="003C0313" w:rsidDel="00000000" w:rsidP="003C0313" w:rsidRDefault="003C0313" w:rsidRPr="00000000" w14:paraId="33EB3092" w14:textId="77777777">
                              <w:pPr>
                                <w:spacing w:after="0" w:line="240" w:lineRule="auto"/>
                                <w:jc w:val="center"/>
                                <w:rPr>
                                  <w:rFonts w:ascii="Arial" w:cs="Arial" w:eastAsia="Arial Unicode MS" w:hAnsi="Arial"/>
                                  <w:b w:val="1"/>
                                  <w:color w:val="262626"/>
                                  <w:sz w:val="16"/>
                                  <w:szCs w:val="16"/>
                                </w:rPr>
                              </w:pPr>
                              <w:r w:rsidDel="00000000" w:rsidR="00000000" w:rsidRPr="00000000">
                                <w:rPr>
                                  <w:rFonts w:ascii="Arial" w:cs="Arial" w:eastAsia="Arial Unicode MS" w:hAnsi="Arial"/>
                                  <w:b w:val="1"/>
                                  <w:color w:val="262626"/>
                                  <w:sz w:val="16"/>
                                  <w:szCs w:val="16"/>
                                </w:rPr>
                                <w:t>Contribuer à l’épanouissement de la société camerounaise par le biais de l’Education</w:t>
                              </w:r>
                            </w:p>
                            <w:p w:rsidR="003C0313" w:rsidDel="00000000" w:rsidP="003C0313" w:rsidRDefault="003C0313" w:rsidRPr="00000000" w14:paraId="60B31D3D" w14:textId="77777777">
                              <w:pPr>
                                <w:spacing w:after="0" w:line="240" w:lineRule="auto"/>
                                <w:jc w:val="center"/>
                                <w:rPr>
                                  <w:rFonts w:ascii="Arial" w:cs="Arial" w:eastAsia="Arial Unicode MS" w:hAnsi="Arial"/>
                                  <w:b w:val="1"/>
                                  <w:color w:val="262626"/>
                                  <w:sz w:val="16"/>
                                  <w:szCs w:val="16"/>
                                </w:rPr>
                              </w:pPr>
                            </w:p>
                            <w:p w:rsidR="003C0313" w:rsidDel="00000000" w:rsidP="003C0313" w:rsidRDefault="003C0313" w:rsidRPr="00F528EC" w14:paraId="5275A2F2" w14:textId="77777777">
                              <w:pPr>
                                <w:spacing w:after="0"/>
                                <w:ind w:left="708"/>
                                <w:jc w:val="center"/>
                                <w:rPr>
                                  <w:rFonts w:ascii="Arial" w:cs="Arial" w:eastAsia="Arial Unicode MS" w:hAnsi="Arial"/>
                                  <w:color w:val="262626"/>
                                  <w:sz w:val="16"/>
                                  <w:szCs w:val="16"/>
                                </w:rPr>
                              </w:pPr>
                              <w:r w:rsidDel="00000000" w:rsidR="00000000" w:rsidRPr="00F528EC">
                                <w:rPr>
                                  <w:rFonts w:ascii="Arial" w:cs="Arial" w:eastAsia="Arial Unicode MS" w:hAnsi="Arial"/>
                                  <w:color w:val="262626"/>
                                  <w:sz w:val="16"/>
                                  <w:szCs w:val="16"/>
                                </w:rPr>
                                <w:t>Tel: (00237) 6 53080 367 / 696 907 753 ; B.P. 5924 Yaoundé-Cameroun</w:t>
                              </w:r>
                            </w:p>
                            <w:p w:rsidR="003C0313" w:rsidDel="00000000" w:rsidP="003C0313" w:rsidRDefault="003C0313" w:rsidRPr="00F528EC" w14:paraId="05F90C70" w14:textId="77777777">
                              <w:pPr>
                                <w:spacing w:after="0"/>
                                <w:jc w:val="center"/>
                                <w:rPr>
                                  <w:rFonts w:ascii="Arial" w:cs="Arial" w:eastAsia="Arial Unicode MS" w:hAnsi="Arial"/>
                                  <w:color w:val="262626"/>
                                  <w:sz w:val="16"/>
                                  <w:szCs w:val="16"/>
                                </w:rPr>
                              </w:pPr>
                              <w:r w:rsidDel="00000000" w:rsidR="00000000" w:rsidRPr="00F528EC">
                                <w:rPr>
                                  <w:rFonts w:ascii="Arial" w:cs="Arial" w:eastAsia="Arial Unicode MS" w:hAnsi="Arial"/>
                                  <w:color w:val="262626"/>
                                  <w:sz w:val="16"/>
                                  <w:szCs w:val="16"/>
                                </w:rPr>
                                <w:t xml:space="preserve">                 E-mail : </w:t>
                              </w:r>
                              <w:hyperlink w:history="1" r:id="rId1">
                                <w:r w:rsidDel="00000000" w:rsidR="00000000" w:rsidRPr="00F528EC">
                                  <w:rPr>
                                    <w:rFonts w:ascii="Calibri" w:cs="Arial" w:eastAsia="Arial Unicode MS" w:hAnsi="Calibri"/>
                                    <w:color w:val="0000ff"/>
                                    <w:sz w:val="16"/>
                                    <w:szCs w:val="16"/>
                                    <w:u w:val="single"/>
                                  </w:rPr>
                                  <w:t>jbalo70.bajo@gmail.com</w:t>
                                </w:r>
                              </w:hyperlink>
                              <w:r w:rsidDel="00000000" w:rsidR="00000000" w:rsidRPr="00F528EC">
                                <w:rPr>
                                  <w:rFonts w:ascii="Arial" w:cs="Arial" w:eastAsia="Arial Unicode MS" w:hAnsi="Arial"/>
                                  <w:color w:val="262626"/>
                                  <w:sz w:val="16"/>
                                  <w:szCs w:val="16"/>
                                </w:rPr>
                                <w:t xml:space="preserve"> N° de compte UBC PLC : 00413014926 </w:t>
                              </w:r>
                            </w:p>
                            <w:p w:rsidR="003C0313" w:rsidDel="00000000" w:rsidP="003C0313" w:rsidRDefault="003C0313" w:rsidRPr="00F528EC" w14:paraId="3E5ED517" w14:textId="77777777">
                              <w:pPr>
                                <w:spacing w:after="0"/>
                                <w:jc w:val="center"/>
                                <w:rPr>
                                  <w:rFonts w:ascii="Arial" w:cs="Arial" w:eastAsia="Arial Unicode MS" w:hAnsi="Arial"/>
                                  <w:color w:val="262626"/>
                                  <w:sz w:val="16"/>
                                  <w:szCs w:val="16"/>
                                </w:rPr>
                              </w:pPr>
                              <w:r w:rsidDel="00000000" w:rsidR="00000000" w:rsidRPr="00F528EC">
                                <w:rPr>
                                  <w:rFonts w:ascii="Arial" w:cs="Arial" w:eastAsia="Arial Unicode MS" w:hAnsi="Arial"/>
                                  <w:color w:val="262626"/>
                                  <w:sz w:val="16"/>
                                  <w:szCs w:val="16"/>
                                </w:rPr>
                                <w:t>Le CEFAN est une organisation à but non lucratif et reconnue conformément à la loi 90/053 du 19 Décembre 1990 sous le n°001073/RDA/JO6/BAPP. Rectifié le 08 Novembre 2013 sous le n°00001316/RRDA/JO6/BAPP</w:t>
                              </w:r>
                            </w:p>
                            <w:p w:rsidR="003C0313" w:rsidDel="00000000" w:rsidP="003C0313" w:rsidRDefault="003C0313" w:rsidRPr="00F528EC" w14:paraId="5721BA3B" w14:textId="77777777">
                              <w:pPr>
                                <w:spacing w:after="0"/>
                                <w:jc w:val="center"/>
                                <w:rPr>
                                  <w:rFonts w:ascii="Arial" w:cs="Arial" w:eastAsia="Calibri" w:hAnsi="Arial"/>
                                  <w:sz w:val="16"/>
                                  <w:szCs w:val="16"/>
                                  <w:lang w:val="en-US"/>
                                </w:rPr>
                              </w:pPr>
                              <w:r w:rsidDel="00000000" w:rsidR="00000000" w:rsidRPr="00F528EC">
                                <w:rPr>
                                  <w:rFonts w:ascii="Arial" w:cs="Arial" w:eastAsia="Arial Unicode MS" w:hAnsi="Arial"/>
                                  <w:color w:val="262626"/>
                                  <w:sz w:val="16"/>
                                  <w:szCs w:val="16"/>
                                  <w:lang w:val="en-US"/>
                                </w:rPr>
                                <w:t xml:space="preserve">Site web: </w:t>
                              </w:r>
                              <w:hyperlink w:history="1" r:id="rId2">
                                <w:r w:rsidDel="00000000" w:rsidR="00000000" w:rsidRPr="00F528EC">
                                  <w:rPr>
                                    <w:rFonts w:ascii="Arial" w:cs="Arial" w:eastAsia="Calibri" w:hAnsi="Arial"/>
                                    <w:color w:val="0000ff"/>
                                    <w:sz w:val="16"/>
                                    <w:szCs w:val="16"/>
                                    <w:u w:val="single"/>
                                    <w:lang w:val="en-US"/>
                                  </w:rPr>
                                  <w:t>www.cefan-coalition.org</w:t>
                                </w:r>
                              </w:hyperlink>
                            </w:p>
                            <w:p w:rsidR="003C0313" w:rsidDel="00000000" w:rsidP="003C0313" w:rsidRDefault="003C0313" w:rsidRPr="00000000" w14:paraId="43F25255" w14:textId="77777777">
                              <w:pPr>
                                <w:spacing w:after="0" w:line="240" w:lineRule="auto"/>
                                <w:jc w:val="center"/>
                                <w:rPr>
                                  <w:rFonts w:ascii="Bauhaus 93" w:cs="Arial Unicode MS" w:eastAsia="Arial Unicode MS" w:hAnsi="Bauhaus 93"/>
                                  <w:color w:val="262626"/>
                                  <w:sz w:val="32"/>
                                  <w:szCs w:val="32"/>
                                  <w:lang w:val="en-US"/>
                                </w:rPr>
                              </w:pPr>
                            </w:p>
                          </w:txbxContent>
                        </wps:txbx>
                        <wps:bodyPr anchorCtr="0" anchor="t" bIns="45720" lIns="91440" rIns="91440" rot="0" upright="1" vert="horz" wrap="square" tIns="45720">
                          <a:noAutofit/>
                        </wps:bodyPr>
                      </wps:wsp>
                      <wpg:grpSp>
                        <wpg:cNvGrpSpPr/>
                        <wpg:cNvPr id="10" name="Group 4"/>
                        <wpg:grpSpPr>
                          <a:xfrm>
                            <a:off x="850" y="660"/>
                            <a:ext cx="10490" cy="2543"/>
                            <a:chOff x="850" y="870"/>
                            <a:chExt cx="10490" cy="2246"/>
                          </a:xfrm>
                        </wpg:grpSpPr>
                        <pic:pic>
                          <pic:nvPicPr>
                            <pic:cNvPr id="11" name="Image 2"/>
                            <pic:cNvPicPr>
                              <a:picLocks noChangeAspect="1" noChangeArrowheads="1"/>
                            </pic:cNvPicPr>
                          </pic:nvPicPr>
                          <pic:blipFill>
                            <a:blip cstate="print" r:embed="rId3">
                              <a:extLst>
                                <a:ext uri="{28A0092B-C50C-407E-A947-70E740481C1C}"/>
                              </a:extLst>
                            </a:blip>
                            <a:srcRect/>
                            <a:stretch>
                              <a:fillRect/>
                            </a:stretch>
                          </pic:blipFill>
                          <pic:spPr>
                            <a:xfrm>
                              <a:off x="1065" y="870"/>
                              <a:ext cx="1740" cy="1305"/>
                            </a:xfrm>
                            <a:prstGeom prst="rect">
                              <a:avLst/>
                            </a:prstGeom>
                            <a:noFill/>
                            <a:ln>
                              <a:noFill/>
                            </a:ln>
                          </pic:spPr>
                        </pic:pic>
                        <wps:wsp>
                          <wps:cNvCnPr>
                            <a:cxnSpLocks noChangeShapeType="1"/>
                          </wps:cNvCnPr>
                          <wps:cNvPr id="12" name="AutoShape 6"/>
                          <wps:spPr bwMode="auto">
                            <a:xfrm>
                              <a:off x="850" y="3116"/>
                              <a:ext cx="10490" cy="0"/>
                            </a:xfrm>
                            <a:prstGeom prst="straightConnector1">
                              <a:avLst/>
                            </a:prstGeom>
                            <a:noFill/>
                            <a:ln w="38100">
                              <a:solidFill>
                                <a:srgbClr val="0000FF"/>
                              </a:solidFill>
                              <a:round/>
                            </a:ln>
                            <a:effectLst>
                              <a:outerShdw rotWithShape="0" algn="ctr" dir="2700000" dist="35921">
                                <a:srgbClr val="3F3151">
                                  <a:alpha val="50000"/>
                                </a:srgbClr>
                              </a:outerShdw>
                            </a:effectLst>
                          </wps:spPr>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-493394</wp:posOffset>
                </wp:positionH>
                <wp:positionV relativeFrom="paragraph">
                  <wp:posOffset>-531494</wp:posOffset>
                </wp:positionV>
                <wp:extent cx="6705600" cy="1600746"/>
                <wp:effectExtent b="0" l="0" r="0" t="0"/>
                <wp:wrapNone/>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705600" cy="1600746"/>
                        </a:xfrm>
                        <a:prstGeom prst="rect"/>
                        <a:ln/>
                      </pic:spPr>
                    </pic:pic>
                  </a:graphicData>
                </a:graphic>
              </wp:anchor>
            </w:drawing>
          </mc:Fallback>
        </mc:AlternateContent>
      </w:r>
    </w:p>
    <w:p w:rsidR="00000000" w:rsidDel="00000000" w:rsidP="00000000" w:rsidRDefault="00000000" w:rsidRPr="00000000" w14:paraId="00000002">
      <w:pPr>
        <w:tabs>
          <w:tab w:val="right" w:leader="none" w:pos="9072"/>
        </w:tabs>
        <w:spacing w:after="200" w:line="276" w:lineRule="auto"/>
        <w:rPr>
          <w:sz w:val="24"/>
          <w:szCs w:val="24"/>
        </w:rPr>
      </w:pPr>
      <w:r w:rsidDel="00000000" w:rsidR="00000000" w:rsidRPr="00000000">
        <w:rPr>
          <w:rtl w:val="0"/>
        </w:rPr>
      </w:r>
    </w:p>
    <w:p w:rsidR="00000000" w:rsidDel="00000000" w:rsidP="00000000" w:rsidRDefault="00000000" w:rsidRPr="00000000" w14:paraId="00000003">
      <w:pPr>
        <w:tabs>
          <w:tab w:val="right" w:leader="none" w:pos="9072"/>
        </w:tabs>
        <w:spacing w:after="200" w:line="276" w:lineRule="auto"/>
        <w:rPr>
          <w:i w:val="1"/>
          <w:sz w:val="24"/>
          <w:szCs w:val="24"/>
        </w:rPr>
      </w:pPr>
      <w:r w:rsidDel="00000000" w:rsidR="00000000" w:rsidRPr="00000000">
        <w:rPr>
          <w:rtl w:val="0"/>
        </w:rPr>
      </w:r>
    </w:p>
    <w:p w:rsidR="00000000" w:rsidDel="00000000" w:rsidP="00000000" w:rsidRDefault="00000000" w:rsidRPr="00000000" w14:paraId="00000004">
      <w:pPr>
        <w:tabs>
          <w:tab w:val="right" w:leader="none" w:pos="9072"/>
        </w:tabs>
        <w:spacing w:after="200" w:line="276" w:lineRule="auto"/>
        <w:rPr>
          <w:i w:val="1"/>
          <w:sz w:val="24"/>
          <w:szCs w:val="24"/>
        </w:rPr>
      </w:pPr>
      <w:r w:rsidDel="00000000" w:rsidR="00000000" w:rsidRPr="00000000">
        <w:rPr>
          <w:rtl w:val="0"/>
        </w:rPr>
      </w:r>
    </w:p>
    <w:p w:rsidR="00000000" w:rsidDel="00000000" w:rsidP="00000000" w:rsidRDefault="00000000" w:rsidRPr="00000000" w14:paraId="00000005">
      <w:pPr>
        <w:tabs>
          <w:tab w:val="right" w:leader="none" w:pos="9072"/>
        </w:tabs>
        <w:spacing w:after="200" w:line="276" w:lineRule="auto"/>
        <w:rPr>
          <w:i w:val="1"/>
          <w:sz w:val="24"/>
          <w:szCs w:val="24"/>
        </w:rPr>
      </w:pPr>
      <w:r w:rsidDel="00000000" w:rsidR="00000000" w:rsidRPr="00000000">
        <w:rPr>
          <w:i w:val="1"/>
          <w:sz w:val="24"/>
          <w:szCs w:val="24"/>
          <w:rtl w:val="0"/>
        </w:rPr>
        <w:t xml:space="preserve">Avec l’appui financier de :</w:t>
        <w:tab/>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-419099</wp:posOffset>
                </wp:positionH>
                <wp:positionV relativeFrom="paragraph">
                  <wp:posOffset>321310</wp:posOffset>
                </wp:positionV>
                <wp:extent cx="3502660" cy="777240"/>
                <wp:effectExtent b="3810" l="0" r="2540" t="0"/>
                <wp:wrapNone/>
                <wp:docPr id="4" name=""/>
                <a:graphic>
                  <a:graphicData uri="http://schemas.microsoft.com/office/word/2010/wordprocessingShape">
                    <wps:wsp>
                      <wps:cNvSpPr>
                        <a:spLocks noChangeArrowheads="1"/>
                      </wps:cNvSpPr>
                      <wps:spPr bwMode="auto">
                        <a:xfrm>
                          <a:off x="0" y="0"/>
                          <a:ext cx="3502660" cy="777240"/>
                        </a:xfrm>
                        <a:prstGeom prst="rect">
                          <a:avLst/>
                        </a:prstGeom>
                        <a:solidFill>
                          <a:srgbClr val="FFFFFF"/>
                        </a:solidFill>
                        <a:ln>
                          <a:noFill/>
                        </a:ln>
                      </wps:spPr>
                      <wps:txbx>
                        <w:txbxContent>
                          <w:p w:rsidR="003C0313" w:rsidDel="00000000" w:rsidP="003C0313" w:rsidRDefault="003C0313" w:rsidRPr="00000000" w14:paraId="2F3930DC" w14:textId="77777777">
                            <w:pPr>
                              <w:spacing w:after="0" w:line="240" w:lineRule="auto"/>
                              <w:jc w:val="center"/>
                              <w:rPr>
                                <w:sz w:val="40"/>
                              </w:rPr>
                            </w:pPr>
                            <w:r w:rsidDel="00000000" w:rsidR="00000000" w:rsidRPr="00000000">
                              <w:rPr>
                                <w:color w:val="8db3e2"/>
                                <w:sz w:val="40"/>
                              </w:rPr>
                              <w:t xml:space="preserve">L’ÉDUCATION </w:t>
                            </w:r>
                            <w:r w:rsidDel="00000000" w:rsidR="00000000" w:rsidRPr="00000000">
                              <w:rPr>
                                <w:color w:val="002060"/>
                                <w:sz w:val="40"/>
                              </w:rPr>
                              <w:t xml:space="preserve">à </w:t>
                            </w:r>
                            <w:r w:rsidDel="00000000" w:rsidR="00000000" w:rsidRPr="00000000">
                              <w:rPr>
                                <w:rFonts w:ascii="Arial" w:cs="Arial" w:hAnsi="Arial"/>
                                <w:b w:val="1"/>
                                <w:color w:val="002060"/>
                                <w:sz w:val="40"/>
                              </w:rPr>
                              <w:t xml:space="preserve">VOIX </w:t>
                            </w:r>
                            <w:r w:rsidDel="00000000" w:rsidR="00000000" w:rsidRPr="00000000">
                              <w:rPr>
                                <w:rFonts w:ascii="Arial Black" w:hAnsi="Arial Black"/>
                                <w:b w:val="1"/>
                                <w:color w:val="002060"/>
                                <w:sz w:val="40"/>
                              </w:rPr>
                              <w:t>HAUTE</w:t>
                            </w:r>
                          </w:p>
                          <w:p w:rsidR="003C0313" w:rsidDel="00000000" w:rsidP="003C0313" w:rsidRDefault="003C0313" w:rsidRPr="00000000" w14:paraId="401434B9" w14:textId="77777777">
                            <w:pPr>
                              <w:spacing w:after="0" w:line="240" w:lineRule="auto"/>
                              <w:jc w:val="center"/>
                              <w:rPr>
                                <w:rFonts w:ascii="Bahnschrift Light" w:hAnsi="Bahnschrift Light"/>
                                <w:color w:val="002060"/>
                                <w:sz w:val="28"/>
                              </w:rPr>
                            </w:pPr>
                            <w:r w:rsidDel="00000000" w:rsidR="00000000" w:rsidRPr="00000000">
                              <w:rPr>
                                <w:rFonts w:ascii="Bahnschrift Light" w:hAnsi="Bahnschrift Light"/>
                                <w:color w:val="002060"/>
                                <w:sz w:val="28"/>
                              </w:rPr>
                              <w:t>Plaidoyer et responsabilité sociale</w:t>
                            </w:r>
                          </w:p>
                          <w:p w:rsidR="003C0313" w:rsidDel="00000000" w:rsidP="003C0313" w:rsidRDefault="003C0313" w:rsidRPr="00000000" w14:paraId="62377E03" w14:textId="77777777">
                            <w:pPr>
                              <w:jc w:val="center"/>
                            </w:pPr>
                          </w:p>
                        </w:txbxContent>
                      </wps:txbx>
                      <wps:bodyPr anchorCtr="0" anchor="ctr"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-419099</wp:posOffset>
                </wp:positionH>
                <wp:positionV relativeFrom="paragraph">
                  <wp:posOffset>321310</wp:posOffset>
                </wp:positionV>
                <wp:extent cx="3505200" cy="781050"/>
                <wp:effectExtent b="0" l="0" r="0" t="0"/>
                <wp:wrapNone/>
                <wp:docPr id="4"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3505200" cy="781050"/>
                        </a:xfrm>
                        <a:prstGeom prst="rect"/>
                        <a:ln/>
                      </pic:spPr>
                    </pic:pic>
                  </a:graphicData>
                </a:graphic>
              </wp:anchor>
            </w:drawing>
          </mc:Fallback>
        </mc:AlternateContent>
      </w:r>
    </w:p>
    <w:p w:rsidR="00000000" w:rsidDel="00000000" w:rsidP="00000000" w:rsidRDefault="00000000" w:rsidRPr="00000000" w14:paraId="00000006">
      <w:pPr>
        <w:tabs>
          <w:tab w:val="left" w:leader="none" w:pos="1590"/>
        </w:tabs>
        <w:spacing w:after="200" w:line="276" w:lineRule="auto"/>
        <w:jc w:val="center"/>
        <w:rPr>
          <w:b w:val="1"/>
          <w:sz w:val="24"/>
          <w:szCs w:val="24"/>
        </w:rPr>
      </w:pPr>
      <w:r w:rsidDel="00000000" w:rsidR="00000000" w:rsidRPr="00000000">
        <w:rPr>
          <w:b w:val="1"/>
          <w:sz w:val="24"/>
          <w:szCs w:val="24"/>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3467100</wp:posOffset>
            </wp:positionH>
            <wp:positionV relativeFrom="paragraph">
              <wp:posOffset>132715</wp:posOffset>
            </wp:positionV>
            <wp:extent cx="2038350" cy="447675"/>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038350" cy="447675"/>
                    </a:xfrm>
                    <a:prstGeom prst="rect"/>
                    <a:ln/>
                  </pic:spPr>
                </pic:pic>
              </a:graphicData>
            </a:graphic>
          </wp:anchor>
        </w:drawing>
      </w:r>
    </w:p>
    <w:p w:rsidR="00000000" w:rsidDel="00000000" w:rsidP="00000000" w:rsidRDefault="00000000" w:rsidRPr="00000000" w14:paraId="00000007">
      <w:pPr>
        <w:tabs>
          <w:tab w:val="left" w:leader="none" w:pos="1590"/>
        </w:tabs>
        <w:spacing w:after="200" w:line="276" w:lineRule="auto"/>
        <w:jc w:val="center"/>
        <w:rPr>
          <w:b w:val="1"/>
          <w:sz w:val="24"/>
          <w:szCs w:val="24"/>
        </w:rPr>
      </w:pPr>
      <w:r w:rsidDel="00000000" w:rsidR="00000000" w:rsidRPr="00000000">
        <w:rPr>
          <w:rtl w:val="0"/>
        </w:rPr>
      </w:r>
    </w:p>
    <w:p w:rsidR="00000000" w:rsidDel="00000000" w:rsidP="00000000" w:rsidRDefault="00000000" w:rsidRPr="00000000" w14:paraId="00000008">
      <w:pPr>
        <w:tabs>
          <w:tab w:val="left" w:leader="none" w:pos="1590"/>
        </w:tabs>
        <w:spacing w:after="200" w:line="276" w:lineRule="auto"/>
        <w:jc w:val="center"/>
        <w:rPr>
          <w:b w:val="1"/>
          <w:sz w:val="24"/>
          <w:szCs w:val="24"/>
        </w:rPr>
      </w:pPr>
      <w:r w:rsidDel="00000000" w:rsidR="00000000" w:rsidRPr="00000000">
        <w:rPr>
          <w:rtl w:val="0"/>
        </w:rPr>
      </w:r>
    </w:p>
    <w:p w:rsidR="00000000" w:rsidDel="00000000" w:rsidP="00000000" w:rsidRDefault="00000000" w:rsidRPr="00000000" w14:paraId="00000009">
      <w:pPr>
        <w:tabs>
          <w:tab w:val="left" w:leader="none" w:pos="1590"/>
        </w:tabs>
        <w:spacing w:after="200" w:line="276" w:lineRule="auto"/>
        <w:jc w:val="center"/>
        <w:rPr>
          <w:b w:val="1"/>
          <w:sz w:val="24"/>
          <w:szCs w:val="24"/>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-99694</wp:posOffset>
                </wp:positionH>
                <wp:positionV relativeFrom="paragraph">
                  <wp:posOffset>182880</wp:posOffset>
                </wp:positionV>
                <wp:extent cx="6178550" cy="1314450"/>
                <wp:effectExtent b="19050" l="0" r="12700" t="0"/>
                <wp:wrapNone/>
                <wp:docPr id="3" name=""/>
                <a:graphic>
                  <a:graphicData uri="http://schemas.microsoft.com/office/word/2010/wordprocessingShape">
                    <wps:wsp>
                      <wps:cNvSpPr/>
                      <wps:spPr>
                        <a:xfrm>
                          <a:off x="0" y="0"/>
                          <a:ext cx="6178550" cy="1314450"/>
                        </a:xfrm>
                        <a:prstGeom prst="roundRect">
                          <a:avLst/>
                        </a:prstGeom>
                        <a:solidFill>
                          <a:srgbClr val="4F81BD"/>
                        </a:solidFill>
                        <a:ln cap="flat" cmpd="sng" w="25400" algn="ctr">
                          <a:solidFill>
                            <a:srgbClr val="4F81BD">
                              <a:shade val="50000"/>
                            </a:srgbClr>
                          </a:solidFill>
                          <a:prstDash val="solid"/>
                        </a:ln>
                        <a:effectLst/>
                      </wps:spPr>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1" distB="0" distT="0" distL="0" distR="0" hidden="0" layoutInCell="1" locked="0" relativeHeight="0" simplePos="0">
                <wp:simplePos x="0" y="0"/>
                <wp:positionH relativeFrom="column">
                  <wp:posOffset>-99694</wp:posOffset>
                </wp:positionH>
                <wp:positionV relativeFrom="paragraph">
                  <wp:posOffset>182880</wp:posOffset>
                </wp:positionV>
                <wp:extent cx="6191250" cy="1333500"/>
                <wp:effectExtent b="0" l="0" r="0" t="0"/>
                <wp:wrapNone/>
                <wp:docPr id="3"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6191250" cy="1333500"/>
                        </a:xfrm>
                        <a:prstGeom prst="rect"/>
                        <a:ln/>
                      </pic:spPr>
                    </pic:pic>
                  </a:graphicData>
                </a:graphic>
              </wp:anchor>
            </w:drawing>
          </mc:Fallback>
        </mc:AlternateContent>
      </w:r>
    </w:p>
    <w:p w:rsidR="00000000" w:rsidDel="00000000" w:rsidP="00000000" w:rsidRDefault="00000000" w:rsidRPr="00000000" w14:paraId="0000000A">
      <w:pPr>
        <w:tabs>
          <w:tab w:val="left" w:leader="none" w:pos="1590"/>
        </w:tabs>
        <w:spacing w:after="200" w:line="276" w:lineRule="auto"/>
        <w:jc w:val="center"/>
        <w:rPr>
          <w:b w:val="1"/>
          <w:sz w:val="24"/>
          <w:szCs w:val="24"/>
        </w:rPr>
      </w:pPr>
      <w:r w:rsidDel="00000000" w:rsidR="00000000" w:rsidRPr="00000000">
        <w:rPr>
          <w:b w:val="1"/>
          <w:sz w:val="24"/>
          <w:szCs w:val="24"/>
          <w:rtl w:val="0"/>
        </w:rPr>
        <w:t xml:space="preserve">TERMES DE REFERENCE POUR LA DEMANDE D’AUTORISATION DE CHANGEMENT D’INTITULE DE L’ACTIVITE DE PARTICIPATION AU FORUM POLITIQUE D’ANCEFA EN UNE MISSION DU COORDONNATEUR DE LA COALITION IVOIRIENNE (RIP-EPT) D’ECHANGE D’EXPERIENCE ET DE RENFORCEMENT DES CAPACITES DES MEMBRES ET STAFFS DU CEFAN EN SUIVI CITOYEN DE LA MISE EN ŒUVRE DU PSE AU CAMEROUN</w:t>
      </w:r>
    </w:p>
    <w:p w:rsidR="00000000" w:rsidDel="00000000" w:rsidP="00000000" w:rsidRDefault="00000000" w:rsidRPr="00000000" w14:paraId="0000000B">
      <w:pPr>
        <w:spacing w:after="0" w:line="240" w:lineRule="auto"/>
        <w:jc w:val="both"/>
        <w:rPr>
          <w:b w:val="1"/>
          <w:color w:val="000000"/>
          <w:sz w:val="24"/>
          <w:szCs w:val="24"/>
          <w:u w:val="single"/>
        </w:rPr>
      </w:pPr>
      <w:r w:rsidDel="00000000" w:rsidR="00000000" w:rsidRPr="00000000">
        <w:rPr>
          <w:rtl w:val="0"/>
        </w:rPr>
      </w:r>
    </w:p>
    <w:p w:rsidR="00000000" w:rsidDel="00000000" w:rsidP="00000000" w:rsidRDefault="00000000" w:rsidRPr="00000000" w14:paraId="0000000C">
      <w:pPr>
        <w:spacing w:after="200" w:line="276" w:lineRule="auto"/>
        <w:jc w:val="both"/>
        <w:rPr>
          <w:b w:val="1"/>
          <w:sz w:val="24"/>
          <w:szCs w:val="24"/>
          <w:u w:val="single"/>
        </w:rPr>
      </w:pPr>
      <w:r w:rsidDel="00000000" w:rsidR="00000000" w:rsidRPr="00000000">
        <w:rPr>
          <w:b w:val="1"/>
          <w:sz w:val="24"/>
          <w:szCs w:val="24"/>
          <w:rtl w:val="0"/>
        </w:rPr>
        <w:t xml:space="preserve">I.</w:t>
      </w:r>
      <w:r w:rsidDel="00000000" w:rsidR="00000000" w:rsidRPr="00000000">
        <w:rPr>
          <w:b w:val="1"/>
          <w:sz w:val="24"/>
          <w:szCs w:val="24"/>
          <w:u w:val="single"/>
          <w:rtl w:val="0"/>
        </w:rPr>
        <w:t xml:space="preserve">RAPPEL HISTORIQUE ENTRE LES DEUX COALITIONS</w:t>
      </w:r>
    </w:p>
    <w:p w:rsidR="00000000" w:rsidDel="00000000" w:rsidP="00000000" w:rsidRDefault="00000000" w:rsidRPr="00000000" w14:paraId="0000000D">
      <w:pPr>
        <w:spacing w:after="200" w:line="276" w:lineRule="auto"/>
        <w:jc w:val="both"/>
        <w:rPr>
          <w:sz w:val="24"/>
          <w:szCs w:val="24"/>
        </w:rPr>
      </w:pPr>
      <w:r w:rsidDel="00000000" w:rsidR="00000000" w:rsidRPr="00000000">
        <w:rPr>
          <w:sz w:val="24"/>
          <w:szCs w:val="24"/>
          <w:rtl w:val="0"/>
        </w:rPr>
        <w:t xml:space="preserve">Le Réseau Ivoirien pour la Promotion de l’Education Pour Tous (RIP-EPT) est un mouvement de la Société Civile ivoirienne qui défend et promeut l'éducation comme Droit humain fondamental. </w:t>
      </w:r>
    </w:p>
    <w:p w:rsidR="00000000" w:rsidDel="00000000" w:rsidP="00000000" w:rsidRDefault="00000000" w:rsidRPr="00000000" w14:paraId="0000000E">
      <w:pPr>
        <w:spacing w:after="200" w:line="276" w:lineRule="auto"/>
        <w:jc w:val="both"/>
        <w:rPr>
          <w:i w:val="1"/>
          <w:sz w:val="24"/>
          <w:szCs w:val="24"/>
        </w:rPr>
      </w:pPr>
      <w:r w:rsidDel="00000000" w:rsidR="00000000" w:rsidRPr="00000000">
        <w:rPr>
          <w:sz w:val="24"/>
          <w:szCs w:val="24"/>
          <w:rtl w:val="0"/>
        </w:rPr>
        <w:t xml:space="preserve">Le RIP-EPT s’est assignée pour mission </w:t>
      </w:r>
      <w:r w:rsidDel="00000000" w:rsidR="00000000" w:rsidRPr="00000000">
        <w:rPr>
          <w:i w:val="1"/>
          <w:sz w:val="24"/>
          <w:szCs w:val="24"/>
          <w:rtl w:val="0"/>
        </w:rPr>
        <w:t xml:space="preserve">:</w:t>
      </w:r>
    </w:p>
    <w:p w:rsidR="00000000" w:rsidDel="00000000" w:rsidP="00000000" w:rsidRDefault="00000000" w:rsidRPr="00000000" w14:paraId="0000000F">
      <w:pPr>
        <w:numPr>
          <w:ilvl w:val="0"/>
          <w:numId w:val="4"/>
        </w:numPr>
        <w:spacing w:after="0" w:line="276" w:lineRule="auto"/>
        <w:ind w:left="720" w:hanging="360"/>
        <w:jc w:val="both"/>
        <w:rPr>
          <w:sz w:val="24"/>
          <w:szCs w:val="24"/>
        </w:rPr>
      </w:pPr>
      <w:r w:rsidDel="00000000" w:rsidR="00000000" w:rsidRPr="00000000">
        <w:rPr>
          <w:sz w:val="24"/>
          <w:szCs w:val="24"/>
          <w:rtl w:val="0"/>
        </w:rPr>
        <w:t xml:space="preserve">D’informer et sensibiliser les populations sur l’Education Pour Tous ;</w:t>
      </w:r>
    </w:p>
    <w:p w:rsidR="00000000" w:rsidDel="00000000" w:rsidP="00000000" w:rsidRDefault="00000000" w:rsidRPr="00000000" w14:paraId="00000010">
      <w:pPr>
        <w:numPr>
          <w:ilvl w:val="0"/>
          <w:numId w:val="4"/>
        </w:numPr>
        <w:spacing w:after="0" w:line="276" w:lineRule="auto"/>
        <w:ind w:left="720" w:hanging="360"/>
        <w:jc w:val="both"/>
        <w:rPr>
          <w:sz w:val="24"/>
          <w:szCs w:val="24"/>
        </w:rPr>
      </w:pPr>
      <w:r w:rsidDel="00000000" w:rsidR="00000000" w:rsidRPr="00000000">
        <w:rPr>
          <w:sz w:val="24"/>
          <w:szCs w:val="24"/>
          <w:rtl w:val="0"/>
        </w:rPr>
        <w:t xml:space="preserve">Créer un cadre de collaboration avec les organisations nationales et internationales d’appui à la promotion humaine ;</w:t>
      </w:r>
    </w:p>
    <w:p w:rsidR="00000000" w:rsidDel="00000000" w:rsidP="00000000" w:rsidRDefault="00000000" w:rsidRPr="00000000" w14:paraId="00000011">
      <w:pPr>
        <w:numPr>
          <w:ilvl w:val="0"/>
          <w:numId w:val="4"/>
        </w:numPr>
        <w:spacing w:after="0" w:line="276" w:lineRule="auto"/>
        <w:ind w:left="720" w:hanging="360"/>
        <w:jc w:val="both"/>
        <w:rPr>
          <w:sz w:val="24"/>
          <w:szCs w:val="24"/>
        </w:rPr>
      </w:pPr>
      <w:r w:rsidDel="00000000" w:rsidR="00000000" w:rsidRPr="00000000">
        <w:rPr>
          <w:sz w:val="24"/>
          <w:szCs w:val="24"/>
          <w:rtl w:val="0"/>
        </w:rPr>
        <w:t xml:space="preserve">Contribuer à l’amélioration du système éducatif ;</w:t>
      </w:r>
    </w:p>
    <w:p w:rsidR="00000000" w:rsidDel="00000000" w:rsidP="00000000" w:rsidRDefault="00000000" w:rsidRPr="00000000" w14:paraId="00000012">
      <w:pPr>
        <w:numPr>
          <w:ilvl w:val="0"/>
          <w:numId w:val="4"/>
        </w:numPr>
        <w:spacing w:after="0" w:line="276" w:lineRule="auto"/>
        <w:ind w:left="720" w:hanging="360"/>
        <w:jc w:val="both"/>
        <w:rPr>
          <w:sz w:val="24"/>
          <w:szCs w:val="24"/>
        </w:rPr>
      </w:pPr>
      <w:r w:rsidDel="00000000" w:rsidR="00000000" w:rsidRPr="00000000">
        <w:rPr>
          <w:sz w:val="24"/>
          <w:szCs w:val="24"/>
          <w:rtl w:val="0"/>
        </w:rPr>
        <w:t xml:space="preserve">Participer à la création d’établissements d’éducation à caractère social ;</w:t>
      </w:r>
    </w:p>
    <w:p w:rsidR="00000000" w:rsidDel="00000000" w:rsidP="00000000" w:rsidRDefault="00000000" w:rsidRPr="00000000" w14:paraId="00000013">
      <w:pPr>
        <w:numPr>
          <w:ilvl w:val="0"/>
          <w:numId w:val="4"/>
        </w:numPr>
        <w:spacing w:after="0" w:line="276" w:lineRule="auto"/>
        <w:ind w:left="720" w:hanging="360"/>
        <w:jc w:val="both"/>
        <w:rPr>
          <w:sz w:val="24"/>
          <w:szCs w:val="24"/>
        </w:rPr>
      </w:pPr>
      <w:r w:rsidDel="00000000" w:rsidR="00000000" w:rsidRPr="00000000">
        <w:rPr>
          <w:sz w:val="24"/>
          <w:szCs w:val="24"/>
          <w:rtl w:val="0"/>
        </w:rPr>
        <w:t xml:space="preserve">Mener des actions en faveur de la Campagne Mondiale de l’Education.</w:t>
      </w:r>
    </w:p>
    <w:p w:rsidR="00000000" w:rsidDel="00000000" w:rsidP="00000000" w:rsidRDefault="00000000" w:rsidRPr="00000000" w14:paraId="00000014">
      <w:pPr>
        <w:spacing w:after="200" w:line="276" w:lineRule="auto"/>
        <w:jc w:val="both"/>
        <w:rPr>
          <w:sz w:val="24"/>
          <w:szCs w:val="24"/>
        </w:rPr>
      </w:pPr>
      <w:r w:rsidDel="00000000" w:rsidR="00000000" w:rsidRPr="00000000">
        <w:rPr>
          <w:sz w:val="24"/>
          <w:szCs w:val="24"/>
          <w:rtl w:val="0"/>
        </w:rPr>
        <w:t xml:space="preserve">La vision du RIP-EPT </w:t>
      </w:r>
      <w:r w:rsidDel="00000000" w:rsidR="00000000" w:rsidRPr="00000000">
        <w:rPr>
          <w:color w:val="000000"/>
          <w:sz w:val="24"/>
          <w:szCs w:val="24"/>
          <w:highlight w:val="white"/>
          <w:rtl w:val="0"/>
        </w:rPr>
        <w:t xml:space="preserve">est l’avènement d’un système éducatif de qualité, inclusif, démocratique et accessible pour tous. Des 10 objectifs poursuivis par la coalition sœur ivoirienne, un bon nombre de ces objectifs sont presqu’identiques à ceux poursuivis par la Cameroon Education For All Network notamment les objectifs : 1, 2, 4, 5, 6, 7, 8, 9. </w:t>
      </w:r>
      <w:r w:rsidDel="00000000" w:rsidR="00000000" w:rsidRPr="00000000">
        <w:rPr>
          <w:rtl w:val="0"/>
        </w:rPr>
      </w:r>
    </w:p>
    <w:p w:rsidR="00000000" w:rsidDel="00000000" w:rsidP="00000000" w:rsidRDefault="00000000" w:rsidRPr="00000000" w14:paraId="00000015">
      <w:pPr>
        <w:spacing w:after="200" w:line="276" w:lineRule="auto"/>
        <w:jc w:val="both"/>
        <w:rPr>
          <w:sz w:val="24"/>
          <w:szCs w:val="24"/>
        </w:rPr>
      </w:pPr>
      <w:r w:rsidDel="00000000" w:rsidR="00000000" w:rsidRPr="00000000">
        <w:rPr>
          <w:sz w:val="24"/>
          <w:szCs w:val="24"/>
          <w:rtl w:val="0"/>
        </w:rPr>
        <w:t xml:space="preserve">Le RIP-EPT repose sur les piliers suivants : les Organisations syndicales des Enseignants - les Associations des Parents d'élèves et ONG de l'Education – les mouvements de jeunesse-Les organisations des droits de l’homme ainsi que les organisations œuvrant pour l’éducation inclusive. Il est représenté sur toute l’étendue du territoire ivoirien et tout comme le CEFAN, il est membre du Réseau Africain de la Campagne pour l'Education Pour Tous (ANCEFA), de la Campagne Mondiale pour l'Education (CME) et de la Consultation Collective des ONG (CCONG).</w:t>
      </w:r>
    </w:p>
    <w:p w:rsidR="00000000" w:rsidDel="00000000" w:rsidP="00000000" w:rsidRDefault="00000000" w:rsidRPr="00000000" w14:paraId="00000016">
      <w:pPr>
        <w:spacing w:after="200" w:line="276" w:lineRule="auto"/>
        <w:jc w:val="both"/>
        <w:rPr>
          <w:sz w:val="24"/>
          <w:szCs w:val="24"/>
        </w:rPr>
      </w:pPr>
      <w:r w:rsidDel="00000000" w:rsidR="00000000" w:rsidRPr="00000000">
        <w:rPr>
          <w:sz w:val="24"/>
          <w:szCs w:val="24"/>
          <w:rtl w:val="0"/>
        </w:rPr>
        <w:t xml:space="preserve">Le </w:t>
      </w:r>
      <w:r w:rsidDel="00000000" w:rsidR="00000000" w:rsidRPr="00000000">
        <w:rPr>
          <w:b w:val="1"/>
          <w:sz w:val="24"/>
          <w:szCs w:val="24"/>
          <w:rtl w:val="0"/>
        </w:rPr>
        <w:t xml:space="preserve">CEFAN </w:t>
      </w:r>
      <w:r w:rsidDel="00000000" w:rsidR="00000000" w:rsidRPr="00000000">
        <w:rPr>
          <w:sz w:val="24"/>
          <w:szCs w:val="24"/>
          <w:rtl w:val="0"/>
        </w:rPr>
        <w:t xml:space="preserve">(Cameroon Education For All Network) est la coalition camerounaise des OSC de l’éducation qui s’est dédiée depuis sa création en 2005 au suivi des politiques publiques dans le secteur de l’éducation, à travers le plaidoyer, basé sur des évidences (Recherche-action).  C’est une coalition d’environ soixante-dix (70) Organisations de la Société Civile (OSC) de divers ordres (Organisations Non Gouvernementales (ONG) Nationales et internationales, associations, syndicats, journalistes) qui travaillent sur les questions de l’éducation et implantées sur l’ensemble du territoire du Cameroun.  C’est une association nationale à but non lucratif et apolitique de droit camerounais reconnue suivant le récépissé de déclaration N°001073/RDA/JO6/BAPP du 01 décembre 2005 et rectifié sur le N°00001316/RRDA/JO6/BAPP du 08 novembre 2013 par le préfet du Département du Mfoundi, tel que prévu par l’article 7 de la loi camerounaise N°90/053 du 19 Décembre 1990 portant sur la liberté d’association. Le but du CEFAN est de contribuer à l’épanouissement de la société camerounaise par le biais de l’éducation.</w:t>
      </w:r>
    </w:p>
    <w:p w:rsidR="00000000" w:rsidDel="00000000" w:rsidP="00000000" w:rsidRDefault="00000000" w:rsidRPr="00000000" w14:paraId="00000017">
      <w:pPr>
        <w:spacing w:after="200" w:line="276" w:lineRule="auto"/>
        <w:jc w:val="both"/>
        <w:rPr>
          <w:i w:val="1"/>
          <w:sz w:val="24"/>
          <w:szCs w:val="24"/>
        </w:rPr>
      </w:pPr>
      <w:r w:rsidDel="00000000" w:rsidR="00000000" w:rsidRPr="00000000">
        <w:rPr>
          <w:sz w:val="24"/>
          <w:szCs w:val="24"/>
          <w:rtl w:val="0"/>
        </w:rPr>
        <w:t xml:space="preserve">Les deux coalitions nationales bénéficient du soutien du Partenariat Mondial pour l’Education (PME) dans le cadre de la mise en œuvre du projet « Education à Voix Haute »</w:t>
      </w:r>
      <w:r w:rsidDel="00000000" w:rsidR="00000000" w:rsidRPr="00000000">
        <w:rPr>
          <w:i w:val="1"/>
          <w:sz w:val="24"/>
          <w:szCs w:val="24"/>
          <w:rtl w:val="0"/>
        </w:rPr>
        <w:t xml:space="preserve">.</w:t>
      </w:r>
    </w:p>
    <w:p w:rsidR="00000000" w:rsidDel="00000000" w:rsidP="00000000" w:rsidRDefault="00000000" w:rsidRPr="00000000" w14:paraId="00000018">
      <w:pPr>
        <w:spacing w:after="200" w:line="276" w:lineRule="auto"/>
        <w:jc w:val="both"/>
        <w:rPr>
          <w:sz w:val="24"/>
          <w:szCs w:val="24"/>
        </w:rPr>
      </w:pPr>
      <w:r w:rsidDel="00000000" w:rsidR="00000000" w:rsidRPr="00000000">
        <w:rPr>
          <w:sz w:val="24"/>
          <w:szCs w:val="24"/>
          <w:rtl w:val="0"/>
        </w:rPr>
        <w:t xml:space="preserve">En plus des projets soutenus par le PME, les deux coalitions ont montré une capacité avérée de lever les fonds supplémentaires à travers d’autres projets pour impulser davantage leur rôle de veille afin </w:t>
      </w:r>
      <w:r w:rsidDel="00000000" w:rsidR="00000000" w:rsidRPr="00000000">
        <w:rPr>
          <w:i w:val="1"/>
          <w:sz w:val="24"/>
          <w:szCs w:val="24"/>
          <w:rtl w:val="0"/>
        </w:rPr>
        <w:t xml:space="preserve">« d’assurer l’accès de tous à une éducation de qualité, sur un pied d’égalité, et promouvoir les possibilités d’apprentissage tout au long de la vie »</w:t>
      </w:r>
      <w:r w:rsidDel="00000000" w:rsidR="00000000" w:rsidRPr="00000000">
        <w:rPr>
          <w:sz w:val="24"/>
          <w:szCs w:val="24"/>
          <w:rtl w:val="0"/>
        </w:rPr>
        <w:t xml:space="preserve"> tel que recommandé par l’ODD4-Education. </w:t>
      </w:r>
    </w:p>
    <w:p w:rsidR="00000000" w:rsidDel="00000000" w:rsidP="00000000" w:rsidRDefault="00000000" w:rsidRPr="00000000" w14:paraId="00000019">
      <w:pPr>
        <w:spacing w:after="200" w:line="276" w:lineRule="auto"/>
        <w:jc w:val="both"/>
        <w:rPr>
          <w:sz w:val="24"/>
          <w:szCs w:val="24"/>
        </w:rPr>
      </w:pPr>
      <w:r w:rsidDel="00000000" w:rsidR="00000000" w:rsidRPr="00000000">
        <w:rPr>
          <w:sz w:val="24"/>
          <w:szCs w:val="24"/>
          <w:rtl w:val="0"/>
        </w:rPr>
        <w:t xml:space="preserve">La coalition ivoirienne, en dehors du fait qu’elle participe aux réunions du GLE, est engagée dans la mise en place d’actions de suivi citoyen de la mise en œuvre du Plan Sectoriel de l’Education 2016-2025. Le partage d’expérience dans les mécanismes du GLE, ainsi que le suivi citoyen de la mise en œuvre du PSE 2026-2025 et au-delà est une d’une grande importance pour le CEFAN afin de renforcer son efficacité d’action. C’est ainsi qu’au cours de l’année 2022, le Coordonnateur National de la coalition camerounaise a effectué une mission d’étude et de partage d’expérience en Côte d’Ivoire auprès de la coalition sœur sus citée, principalement en ce qui concerne leur mécanisme de suivi citoyen de la mise en œuvre du PSE que nous avions trouvé très intéressant et pertinent dans le travail des coalitions du suivi de la mise en œuvre de l’ODD4-Education. </w:t>
      </w:r>
    </w:p>
    <w:p w:rsidR="00000000" w:rsidDel="00000000" w:rsidP="00000000" w:rsidRDefault="00000000" w:rsidRPr="00000000" w14:paraId="0000001A">
      <w:pPr>
        <w:spacing w:after="200" w:line="276" w:lineRule="auto"/>
        <w:jc w:val="both"/>
        <w:rPr>
          <w:b w:val="1"/>
          <w:sz w:val="24"/>
          <w:szCs w:val="24"/>
        </w:rPr>
      </w:pPr>
      <w:r w:rsidDel="00000000" w:rsidR="00000000" w:rsidRPr="00000000">
        <w:rPr>
          <w:b w:val="1"/>
          <w:sz w:val="24"/>
          <w:szCs w:val="24"/>
          <w:rtl w:val="0"/>
        </w:rPr>
        <w:t xml:space="preserve">II- </w:t>
      </w:r>
      <w:r w:rsidDel="00000000" w:rsidR="00000000" w:rsidRPr="00000000">
        <w:rPr>
          <w:b w:val="1"/>
          <w:sz w:val="24"/>
          <w:szCs w:val="24"/>
          <w:u w:val="single"/>
          <w:rtl w:val="0"/>
        </w:rPr>
        <w:t xml:space="preserve">JUSTIFICATION DE LA MISSION DU COORDONNATEUR DU RIP-EPT AU CAMEROUN</w:t>
      </w:r>
      <w:r w:rsidDel="00000000" w:rsidR="00000000" w:rsidRPr="00000000">
        <w:rPr>
          <w:rtl w:val="0"/>
        </w:rPr>
      </w:r>
    </w:p>
    <w:p w:rsidR="00000000" w:rsidDel="00000000" w:rsidP="00000000" w:rsidRDefault="00000000" w:rsidRPr="00000000" w14:paraId="0000001B">
      <w:pPr>
        <w:spacing w:after="0" w:line="276" w:lineRule="auto"/>
        <w:jc w:val="both"/>
        <w:rPr>
          <w:sz w:val="24"/>
          <w:szCs w:val="24"/>
        </w:rPr>
      </w:pPr>
      <w:r w:rsidDel="00000000" w:rsidR="00000000" w:rsidRPr="00000000">
        <w:rPr>
          <w:sz w:val="24"/>
          <w:szCs w:val="24"/>
          <w:rtl w:val="0"/>
        </w:rPr>
        <w:t xml:space="preserve">Au cours de l’année 2022, le CEFAN a effectué une mission d’échange d’expérience auprès de la coalition ivoirienne, dont l’objectif était de partager les expériences sur les questions d’éducation en Côte d’Ivoire dans des domaines divers tel que : le dialogue politique en éducation, particulièrement dans le cadre du GLE ; le suivi citoyen de la mise en œuvre du PSE ; les mécanismes de coordination et de mobilisation de ressources de la coalition pour assurer sa durabilité. Sur le terrain ivoirien en dehors des échanges directs avec le CA et Secrétariat de la coalition à Abidjan, nous avions eu l’opportunité de visiter trois Comités régionaux du RIP-EPT, notamment : Agboville, Abengourou et Yamoussoukro. L’une des choses qui a captivé notre attention fut le mécanisme de suivi citoyen de la mise en œuvre du PSE ivoirien, ainsi que le dispositif du suivi des activités des représentations de la coalition ivoirienne en région. Au bout de la mission et après des échanges informels avec le Conseil d’administration du CEFAN et certains membres et staffs, nous avions pris la résolution de nous engager dans le suivi citoyen de la mise en œuvre du PSE au Cameroun, eu égard à ce que le suivi en question apparait comme une contribution plus concrète de la société civile de l’éducation dans le suivi de la mise en œuvre de l’ODD4-Education. </w:t>
      </w:r>
    </w:p>
    <w:p w:rsidR="00000000" w:rsidDel="00000000" w:rsidP="00000000" w:rsidRDefault="00000000" w:rsidRPr="00000000" w14:paraId="0000001C">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D">
      <w:pPr>
        <w:spacing w:after="0" w:line="276" w:lineRule="auto"/>
        <w:jc w:val="both"/>
        <w:rPr>
          <w:sz w:val="24"/>
          <w:szCs w:val="24"/>
        </w:rPr>
      </w:pPr>
      <w:r w:rsidDel="00000000" w:rsidR="00000000" w:rsidRPr="00000000">
        <w:rPr>
          <w:sz w:val="24"/>
          <w:szCs w:val="24"/>
          <w:rtl w:val="0"/>
        </w:rPr>
        <w:t xml:space="preserve">C’est ainsi qu’en début d’année 2023, nous avons une fois encore repris langue avec la coalition ivoirienne afin que cette dernière mette à notre disposition un minimum de documentation nécessaire pour qu’à notre tour, nous nous en servions pour développer nos mécanismes propres de suivi citoyen visé. Mais malheureusement, la documentation mise à notre disposition nous est apparue hermétique et le mécanisme de suivi en lui-même nous est apparu un peu plus complexe que nous ne pensions. Par exemple, la coalition sœur ivoirienne a développé un logiciel de collecte des données qui nécessite que le CEFAN comprenne les enjeux autour du logiciel et bien d’autres aspects. En Octobre 2023 au cours du Forum politique d’Ancefa organisé à Addis Abeba, les deux Coordonnateurs (du CEFAN et du RIP-EPT) participants à ce Forum en ont profité pour échanger davantage sur leur collaboration dans le cadre du suivi citoyen de la mise en œuvre du PSE. C’est au cours de cette rencontre que la nécessité d’une mission auprès du CEFAN au Cameroun par le Coordonnateur National du RIP-EPT a été identifiée. Ainsi, le CEFAN voudrait matérialiser la mission en question, en proposant le changement d’intitulé d’activité concernant la participation au Forum politique d’Ancefa. Nous tenons à préciser que notre participation au récent Forum politique d’Ancefa a été entièrement financée par Ancefa, alors que la provision budgétaire dans le cadre du Forum politique 2023 prévue dans les EOL reste non entamée.</w:t>
      </w:r>
    </w:p>
    <w:p w:rsidR="00000000" w:rsidDel="00000000" w:rsidP="00000000" w:rsidRDefault="00000000" w:rsidRPr="00000000" w14:paraId="0000001E">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1F">
      <w:pPr>
        <w:spacing w:after="0" w:line="276" w:lineRule="auto"/>
        <w:jc w:val="both"/>
        <w:rPr>
          <w:b w:val="1"/>
          <w:sz w:val="24"/>
          <w:szCs w:val="24"/>
        </w:rPr>
      </w:pPr>
      <w:r w:rsidDel="00000000" w:rsidR="00000000" w:rsidRPr="00000000">
        <w:rPr>
          <w:b w:val="1"/>
          <w:sz w:val="24"/>
          <w:szCs w:val="24"/>
          <w:rtl w:val="0"/>
        </w:rPr>
        <w:t xml:space="preserve">III- </w:t>
      </w:r>
      <w:r w:rsidDel="00000000" w:rsidR="00000000" w:rsidRPr="00000000">
        <w:rPr>
          <w:b w:val="1"/>
          <w:sz w:val="24"/>
          <w:szCs w:val="24"/>
          <w:u w:val="single"/>
          <w:rtl w:val="0"/>
        </w:rPr>
        <w:t xml:space="preserve">INTITULE DE l’ACTIVITE VISEE POUR LE CHANGEMENT</w:t>
      </w:r>
      <w:r w:rsidDel="00000000" w:rsidR="00000000" w:rsidRPr="00000000">
        <w:rPr>
          <w:rtl w:val="0"/>
        </w:rPr>
      </w:r>
    </w:p>
    <w:p w:rsidR="00000000" w:rsidDel="00000000" w:rsidP="00000000" w:rsidRDefault="00000000" w:rsidRPr="00000000" w14:paraId="00000020">
      <w:pPr>
        <w:spacing w:after="0" w:line="276" w:lineRule="auto"/>
        <w:jc w:val="both"/>
        <w:rPr>
          <w:sz w:val="24"/>
          <w:szCs w:val="24"/>
        </w:rPr>
      </w:pPr>
      <w:r w:rsidDel="00000000" w:rsidR="00000000" w:rsidRPr="00000000">
        <w:rPr>
          <w:sz w:val="24"/>
          <w:szCs w:val="24"/>
          <w:rtl w:val="0"/>
        </w:rPr>
        <w:t xml:space="preserve">« Participation du CEFAN au Forum politique de haut niveau d’ancefa ». C’est une activité de la ligne budgétaire 65 au niveau des coûts directs de soutien du projet, de la rubrique « Voyage et hébergement ». </w:t>
      </w:r>
    </w:p>
    <w:p w:rsidR="00000000" w:rsidDel="00000000" w:rsidP="00000000" w:rsidRDefault="00000000" w:rsidRPr="00000000" w14:paraId="00000021">
      <w:pPr>
        <w:spacing w:after="0" w:line="276" w:lineRule="auto"/>
        <w:jc w:val="both"/>
        <w:rPr>
          <w:sz w:val="24"/>
          <w:szCs w:val="24"/>
        </w:rPr>
      </w:pPr>
      <w:r w:rsidDel="00000000" w:rsidR="00000000" w:rsidRPr="00000000">
        <w:rPr>
          <w:rtl w:val="0"/>
        </w:rPr>
      </w:r>
    </w:p>
    <w:p w:rsidR="00000000" w:rsidDel="00000000" w:rsidP="00000000" w:rsidRDefault="00000000" w:rsidRPr="00000000" w14:paraId="00000022">
      <w:pPr>
        <w:spacing w:after="0" w:line="276" w:lineRule="auto"/>
        <w:jc w:val="both"/>
        <w:rPr>
          <w:b w:val="1"/>
          <w:sz w:val="24"/>
          <w:szCs w:val="24"/>
        </w:rPr>
      </w:pPr>
      <w:r w:rsidDel="00000000" w:rsidR="00000000" w:rsidRPr="00000000">
        <w:rPr>
          <w:b w:val="1"/>
          <w:sz w:val="24"/>
          <w:szCs w:val="24"/>
          <w:rtl w:val="0"/>
        </w:rPr>
        <w:t xml:space="preserve">IV- </w:t>
      </w:r>
      <w:r w:rsidDel="00000000" w:rsidR="00000000" w:rsidRPr="00000000">
        <w:rPr>
          <w:b w:val="1"/>
          <w:sz w:val="24"/>
          <w:szCs w:val="24"/>
          <w:u w:val="single"/>
          <w:rtl w:val="0"/>
        </w:rPr>
        <w:t xml:space="preserve">NOUVEL INTITULE DE L’ACTIVITE</w:t>
      </w:r>
      <w:r w:rsidDel="00000000" w:rsidR="00000000" w:rsidRPr="00000000">
        <w:rPr>
          <w:rtl w:val="0"/>
        </w:rPr>
      </w:r>
    </w:p>
    <w:p w:rsidR="00000000" w:rsidDel="00000000" w:rsidP="00000000" w:rsidRDefault="00000000" w:rsidRPr="00000000" w14:paraId="00000023">
      <w:pPr>
        <w:tabs>
          <w:tab w:val="left" w:leader="none" w:pos="1590"/>
        </w:tabs>
        <w:spacing w:after="200" w:line="276" w:lineRule="auto"/>
        <w:jc w:val="both"/>
        <w:rPr>
          <w:sz w:val="24"/>
          <w:szCs w:val="24"/>
        </w:rPr>
      </w:pPr>
      <w:r w:rsidDel="00000000" w:rsidR="00000000" w:rsidRPr="00000000">
        <w:rPr>
          <w:sz w:val="24"/>
          <w:szCs w:val="24"/>
          <w:rtl w:val="0"/>
        </w:rPr>
        <w:t xml:space="preserve">Mission du Coordonnateur de la coalition ivoirienne (RIP-EPT), d’échange d’expérience et de renforcement des capacités des membres et staffs du CEFAN en suivi citoyen de la mise en œuvre du PSE au Cameroun. </w:t>
      </w:r>
    </w:p>
    <w:p w:rsidR="00000000" w:rsidDel="00000000" w:rsidP="00000000" w:rsidRDefault="00000000" w:rsidRPr="00000000" w14:paraId="00000024">
      <w:pPr>
        <w:spacing w:after="200" w:line="276" w:lineRule="auto"/>
        <w:jc w:val="both"/>
        <w:rPr>
          <w:sz w:val="24"/>
          <w:szCs w:val="24"/>
        </w:rPr>
      </w:pPr>
      <w:r w:rsidDel="00000000" w:rsidR="00000000" w:rsidRPr="00000000">
        <w:rPr>
          <w:rtl w:val="0"/>
        </w:rPr>
      </w:r>
    </w:p>
    <w:p w:rsidR="00000000" w:rsidDel="00000000" w:rsidP="00000000" w:rsidRDefault="00000000" w:rsidRPr="00000000" w14:paraId="00000025">
      <w:pPr>
        <w:spacing w:after="200" w:line="276" w:lineRule="auto"/>
        <w:jc w:val="both"/>
        <w:rPr>
          <w:sz w:val="24"/>
          <w:szCs w:val="24"/>
        </w:rPr>
      </w:pPr>
      <w:r w:rsidDel="00000000" w:rsidR="00000000" w:rsidRPr="00000000">
        <w:rPr>
          <w:rtl w:val="0"/>
        </w:rPr>
      </w:r>
    </w:p>
    <w:p w:rsidR="00000000" w:rsidDel="00000000" w:rsidP="00000000" w:rsidRDefault="00000000" w:rsidRPr="00000000" w14:paraId="00000026">
      <w:pPr>
        <w:spacing w:after="0" w:line="276" w:lineRule="auto"/>
        <w:jc w:val="both"/>
        <w:rPr>
          <w:b w:val="1"/>
          <w:sz w:val="24"/>
          <w:szCs w:val="24"/>
        </w:rPr>
      </w:pPr>
      <w:r w:rsidDel="00000000" w:rsidR="00000000" w:rsidRPr="00000000">
        <w:rPr>
          <w:b w:val="1"/>
          <w:sz w:val="24"/>
          <w:szCs w:val="24"/>
          <w:rtl w:val="0"/>
        </w:rPr>
        <w:t xml:space="preserve">V- </w:t>
      </w:r>
      <w:r w:rsidDel="00000000" w:rsidR="00000000" w:rsidRPr="00000000">
        <w:rPr>
          <w:b w:val="1"/>
          <w:sz w:val="24"/>
          <w:szCs w:val="24"/>
          <w:u w:val="single"/>
          <w:rtl w:val="0"/>
        </w:rPr>
        <w:t xml:space="preserve">OBJECTIFS DE LA MISSION</w:t>
      </w:r>
      <w:r w:rsidDel="00000000" w:rsidR="00000000" w:rsidRPr="00000000">
        <w:rPr>
          <w:rtl w:val="0"/>
        </w:rPr>
      </w:r>
    </w:p>
    <w:p w:rsidR="00000000" w:rsidDel="00000000" w:rsidP="00000000" w:rsidRDefault="00000000" w:rsidRPr="00000000" w14:paraId="00000027">
      <w:pPr>
        <w:spacing w:after="0" w:line="276" w:lineRule="auto"/>
        <w:jc w:val="both"/>
        <w:rPr>
          <w:sz w:val="24"/>
          <w:szCs w:val="24"/>
        </w:rPr>
      </w:pPr>
      <w:bookmarkStart w:colFirst="0" w:colLast="0" w:name="_gjdgxs" w:id="0"/>
      <w:bookmarkEnd w:id="0"/>
      <w:r w:rsidDel="00000000" w:rsidR="00000000" w:rsidRPr="00000000">
        <w:rPr>
          <w:b w:val="1"/>
          <w:sz w:val="24"/>
          <w:szCs w:val="24"/>
          <w:rtl w:val="0"/>
        </w:rPr>
        <w:t xml:space="preserve">Globalement,</w:t>
      </w:r>
      <w:r w:rsidDel="00000000" w:rsidR="00000000" w:rsidRPr="00000000">
        <w:rPr>
          <w:sz w:val="24"/>
          <w:szCs w:val="24"/>
          <w:rtl w:val="0"/>
        </w:rPr>
        <w:t xml:space="preserve"> le voyage vise à partager les expériences sur les questions d’éducation au Cameroun dans des domaines tel que : le dialogue politique en éducation, particulièrement dans le cadre du GLE ; le suivi citoyen de la mise en œuvre du PSE ; les mécanismes de coordination et de mobilisation de ressources de la coalition pour assurer sa durabilité.</w:t>
      </w:r>
    </w:p>
    <w:p w:rsidR="00000000" w:rsidDel="00000000" w:rsidP="00000000" w:rsidRDefault="00000000" w:rsidRPr="00000000" w14:paraId="00000028">
      <w:pPr>
        <w:spacing w:after="200" w:line="276" w:lineRule="auto"/>
        <w:jc w:val="both"/>
        <w:rPr>
          <w:sz w:val="24"/>
          <w:szCs w:val="24"/>
        </w:rPr>
      </w:pPr>
      <w:r w:rsidDel="00000000" w:rsidR="00000000" w:rsidRPr="00000000">
        <w:rPr>
          <w:b w:val="1"/>
          <w:sz w:val="24"/>
          <w:szCs w:val="24"/>
          <w:rtl w:val="0"/>
        </w:rPr>
        <w:t xml:space="preserve">Spécifiquement</w:t>
      </w:r>
      <w:r w:rsidDel="00000000" w:rsidR="00000000" w:rsidRPr="00000000">
        <w:rPr>
          <w:sz w:val="24"/>
          <w:szCs w:val="24"/>
          <w:rtl w:val="0"/>
        </w:rPr>
        <w:t xml:space="preserve">, il est question de : </w:t>
      </w:r>
    </w:p>
    <w:p w:rsidR="00000000" w:rsidDel="00000000" w:rsidP="00000000" w:rsidRDefault="00000000" w:rsidRPr="00000000" w14:paraId="00000029">
      <w:pPr>
        <w:numPr>
          <w:ilvl w:val="0"/>
          <w:numId w:val="2"/>
        </w:numPr>
        <w:spacing w:after="0" w:line="276" w:lineRule="auto"/>
        <w:ind w:left="1440" w:hanging="360"/>
        <w:jc w:val="both"/>
        <w:rPr>
          <w:sz w:val="24"/>
          <w:szCs w:val="24"/>
        </w:rPr>
      </w:pPr>
      <w:r w:rsidDel="00000000" w:rsidR="00000000" w:rsidRPr="00000000">
        <w:rPr>
          <w:sz w:val="24"/>
          <w:szCs w:val="24"/>
          <w:rtl w:val="0"/>
        </w:rPr>
        <w:t xml:space="preserve">Pour les deux coalitions de mieux se connaître en se présentant l’une à l’autre ;</w:t>
      </w:r>
    </w:p>
    <w:p w:rsidR="00000000" w:rsidDel="00000000" w:rsidP="00000000" w:rsidRDefault="00000000" w:rsidRPr="00000000" w14:paraId="0000002A">
      <w:pPr>
        <w:numPr>
          <w:ilvl w:val="0"/>
          <w:numId w:val="2"/>
        </w:numPr>
        <w:spacing w:after="0" w:line="276" w:lineRule="auto"/>
        <w:ind w:left="1440" w:hanging="360"/>
        <w:jc w:val="both"/>
        <w:rPr>
          <w:sz w:val="24"/>
          <w:szCs w:val="24"/>
        </w:rPr>
      </w:pPr>
      <w:r w:rsidDel="00000000" w:rsidR="00000000" w:rsidRPr="00000000">
        <w:rPr>
          <w:sz w:val="24"/>
          <w:szCs w:val="24"/>
          <w:rtl w:val="0"/>
        </w:rPr>
        <w:t xml:space="preserve">D’échanger sur la stratégie de la mise en œuvre efficace des projets (EOL, etc) ;</w:t>
      </w:r>
    </w:p>
    <w:p w:rsidR="00000000" w:rsidDel="00000000" w:rsidP="00000000" w:rsidRDefault="00000000" w:rsidRPr="00000000" w14:paraId="0000002B">
      <w:pPr>
        <w:numPr>
          <w:ilvl w:val="0"/>
          <w:numId w:val="2"/>
        </w:numPr>
        <w:spacing w:after="0" w:line="276" w:lineRule="auto"/>
        <w:ind w:left="1440" w:hanging="360"/>
        <w:jc w:val="both"/>
        <w:rPr>
          <w:sz w:val="24"/>
          <w:szCs w:val="24"/>
        </w:rPr>
      </w:pPr>
      <w:r w:rsidDel="00000000" w:rsidR="00000000" w:rsidRPr="00000000">
        <w:rPr>
          <w:sz w:val="24"/>
          <w:szCs w:val="24"/>
          <w:rtl w:val="0"/>
        </w:rPr>
        <w:t xml:space="preserve">D’échanger sur la participation /contribution des deux coalitions au sein du Groupe Local des Partenaires de l’éducation (GLPE) ;</w:t>
      </w:r>
    </w:p>
    <w:p w:rsidR="00000000" w:rsidDel="00000000" w:rsidP="00000000" w:rsidRDefault="00000000" w:rsidRPr="00000000" w14:paraId="0000002C">
      <w:pPr>
        <w:numPr>
          <w:ilvl w:val="0"/>
          <w:numId w:val="2"/>
        </w:numPr>
        <w:spacing w:after="200" w:line="276" w:lineRule="auto"/>
        <w:ind w:left="1440" w:hanging="360"/>
        <w:jc w:val="both"/>
        <w:rPr>
          <w:sz w:val="24"/>
          <w:szCs w:val="24"/>
        </w:rPr>
      </w:pPr>
      <w:r w:rsidDel="00000000" w:rsidR="00000000" w:rsidRPr="00000000">
        <w:rPr>
          <w:sz w:val="24"/>
          <w:szCs w:val="24"/>
          <w:rtl w:val="0"/>
        </w:rPr>
        <w:t xml:space="preserve">D’échanger sur la stratégie de mobilisation des ressources pour les actions de plaidoyer en faveur de l’éducation de qualité, gratuite et inclusive pour tous ;</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D’échanger sur les mécanismes de coordination et de mobilisation des ressources de la coalition (ressources humaines, gouvernance, audit interne, planification) ;</w:t>
      </w:r>
    </w:p>
    <w:p w:rsidR="00000000" w:rsidDel="00000000" w:rsidP="00000000" w:rsidRDefault="00000000" w:rsidRPr="00000000" w14:paraId="0000002E">
      <w:pPr>
        <w:numPr>
          <w:ilvl w:val="0"/>
          <w:numId w:val="2"/>
        </w:numPr>
        <w:spacing w:after="0" w:line="276" w:lineRule="auto"/>
        <w:ind w:left="1440" w:hanging="360"/>
        <w:jc w:val="both"/>
        <w:rPr>
          <w:sz w:val="24"/>
          <w:szCs w:val="24"/>
        </w:rPr>
      </w:pPr>
      <w:r w:rsidDel="00000000" w:rsidR="00000000" w:rsidRPr="00000000">
        <w:rPr>
          <w:sz w:val="24"/>
          <w:szCs w:val="24"/>
          <w:rtl w:val="0"/>
        </w:rPr>
        <w:t xml:space="preserve">D’organiser un atelier de renforcement des capacités de 03 (trois) jours sur les mécanismes développés par le RIP-EPT pour le suivi citoyen de la mise en œuvre du PSE ;</w:t>
      </w:r>
    </w:p>
    <w:p w:rsidR="00000000" w:rsidDel="00000000" w:rsidP="00000000" w:rsidRDefault="00000000" w:rsidRPr="00000000" w14:paraId="0000002F">
      <w:pPr>
        <w:numPr>
          <w:ilvl w:val="0"/>
          <w:numId w:val="2"/>
        </w:numPr>
        <w:spacing w:after="0" w:line="276" w:lineRule="auto"/>
        <w:ind w:left="1440" w:hanging="360"/>
        <w:jc w:val="both"/>
        <w:rPr>
          <w:sz w:val="24"/>
          <w:szCs w:val="24"/>
        </w:rPr>
      </w:pPr>
      <w:r w:rsidDel="00000000" w:rsidR="00000000" w:rsidRPr="00000000">
        <w:rPr>
          <w:sz w:val="24"/>
          <w:szCs w:val="24"/>
          <w:rtl w:val="0"/>
        </w:rPr>
        <w:t xml:space="preserve">Etc.</w:t>
      </w:r>
    </w:p>
    <w:p w:rsidR="00000000" w:rsidDel="00000000" w:rsidP="00000000" w:rsidRDefault="00000000" w:rsidRPr="00000000" w14:paraId="00000030">
      <w:pPr>
        <w:spacing w:after="0" w:line="276" w:lineRule="auto"/>
        <w:ind w:left="1440" w:firstLine="0"/>
        <w:jc w:val="both"/>
        <w:rPr>
          <w:sz w:val="24"/>
          <w:szCs w:val="24"/>
        </w:rPr>
      </w:pPr>
      <w:r w:rsidDel="00000000" w:rsidR="00000000" w:rsidRPr="00000000">
        <w:rPr>
          <w:rtl w:val="0"/>
        </w:rPr>
      </w:r>
    </w:p>
    <w:p w:rsidR="00000000" w:rsidDel="00000000" w:rsidP="00000000" w:rsidRDefault="00000000" w:rsidRPr="00000000" w14:paraId="00000031">
      <w:pPr>
        <w:spacing w:after="0" w:line="276" w:lineRule="auto"/>
        <w:jc w:val="both"/>
        <w:rPr>
          <w:b w:val="1"/>
          <w:sz w:val="24"/>
          <w:szCs w:val="24"/>
        </w:rPr>
      </w:pPr>
      <w:r w:rsidDel="00000000" w:rsidR="00000000" w:rsidRPr="00000000">
        <w:rPr>
          <w:b w:val="1"/>
          <w:sz w:val="24"/>
          <w:szCs w:val="24"/>
          <w:rtl w:val="0"/>
        </w:rPr>
        <w:t xml:space="preserve">VI-</w:t>
      </w:r>
      <w:r w:rsidDel="00000000" w:rsidR="00000000" w:rsidRPr="00000000">
        <w:rPr>
          <w:b w:val="1"/>
          <w:sz w:val="24"/>
          <w:szCs w:val="24"/>
          <w:u w:val="single"/>
          <w:rtl w:val="0"/>
        </w:rPr>
        <w:t xml:space="preserve">RESULTATS ATTENDUS</w:t>
      </w:r>
      <w:r w:rsidDel="00000000" w:rsidR="00000000" w:rsidRPr="00000000">
        <w:rPr>
          <w:rtl w:val="0"/>
        </w:rPr>
      </w:r>
    </w:p>
    <w:p w:rsidR="00000000" w:rsidDel="00000000" w:rsidP="00000000" w:rsidRDefault="00000000" w:rsidRPr="00000000" w14:paraId="00000032">
      <w:pPr>
        <w:spacing w:after="0" w:before="240" w:line="240" w:lineRule="auto"/>
        <w:jc w:val="both"/>
        <w:rPr>
          <w:sz w:val="24"/>
          <w:szCs w:val="24"/>
        </w:rPr>
      </w:pPr>
      <w:r w:rsidDel="00000000" w:rsidR="00000000" w:rsidRPr="00000000">
        <w:rPr>
          <w:sz w:val="24"/>
          <w:szCs w:val="24"/>
          <w:rtl w:val="0"/>
        </w:rPr>
        <w:t xml:space="preserve">Les expériences entre les deux coalitions sont partagées autour des thématiques de : </w:t>
      </w:r>
    </w:p>
    <w:p w:rsidR="00000000" w:rsidDel="00000000" w:rsidP="00000000" w:rsidRDefault="00000000" w:rsidRPr="00000000" w14:paraId="00000033">
      <w:pPr>
        <w:numPr>
          <w:ilvl w:val="0"/>
          <w:numId w:val="3"/>
        </w:numPr>
        <w:spacing w:after="0" w:line="240" w:lineRule="auto"/>
        <w:ind w:left="720" w:hanging="360"/>
        <w:jc w:val="both"/>
        <w:rPr>
          <w:sz w:val="24"/>
          <w:szCs w:val="24"/>
        </w:rPr>
      </w:pPr>
      <w:r w:rsidDel="00000000" w:rsidR="00000000" w:rsidRPr="00000000">
        <w:rPr>
          <w:sz w:val="24"/>
          <w:szCs w:val="24"/>
          <w:rtl w:val="0"/>
        </w:rPr>
        <w:t xml:space="preserve">La connaissance approfondie des deux coalitions,</w:t>
      </w:r>
    </w:p>
    <w:p w:rsidR="00000000" w:rsidDel="00000000" w:rsidP="00000000" w:rsidRDefault="00000000" w:rsidRPr="00000000" w14:paraId="00000034">
      <w:pPr>
        <w:numPr>
          <w:ilvl w:val="0"/>
          <w:numId w:val="3"/>
        </w:numPr>
        <w:spacing w:after="0" w:before="0" w:line="240" w:lineRule="auto"/>
        <w:ind w:left="720" w:hanging="360"/>
        <w:jc w:val="both"/>
        <w:rPr>
          <w:sz w:val="24"/>
          <w:szCs w:val="24"/>
        </w:rPr>
      </w:pPr>
      <w:r w:rsidDel="00000000" w:rsidR="00000000" w:rsidRPr="00000000">
        <w:rPr>
          <w:sz w:val="24"/>
          <w:szCs w:val="24"/>
          <w:rtl w:val="0"/>
        </w:rPr>
        <w:t xml:space="preserve">Des échanges qui bénéficient à la coalition camerounaise pour son dispositif à mettre en place, pour le suivi citoyen de la mise en œuvre du PSE au Cameroun,</w:t>
      </w:r>
    </w:p>
    <w:p w:rsidR="00000000" w:rsidDel="00000000" w:rsidP="00000000" w:rsidRDefault="00000000" w:rsidRPr="00000000" w14:paraId="00000035">
      <w:pPr>
        <w:numPr>
          <w:ilvl w:val="0"/>
          <w:numId w:val="3"/>
        </w:numPr>
        <w:spacing w:after="0" w:before="0" w:line="240" w:lineRule="auto"/>
        <w:ind w:left="720" w:hanging="360"/>
        <w:jc w:val="both"/>
        <w:rPr>
          <w:sz w:val="24"/>
          <w:szCs w:val="24"/>
        </w:rPr>
      </w:pPr>
      <w:r w:rsidDel="00000000" w:rsidR="00000000" w:rsidRPr="00000000">
        <w:rPr>
          <w:sz w:val="24"/>
          <w:szCs w:val="24"/>
          <w:rtl w:val="0"/>
        </w:rPr>
        <w:t xml:space="preserve">Des échanges d’expérience qui aboutissent à la mise en œuvre efficace des projets et des plaidoyers,</w:t>
      </w:r>
    </w:p>
    <w:p w:rsidR="00000000" w:rsidDel="00000000" w:rsidP="00000000" w:rsidRDefault="00000000" w:rsidRPr="00000000" w14:paraId="00000036">
      <w:pPr>
        <w:numPr>
          <w:ilvl w:val="0"/>
          <w:numId w:val="3"/>
        </w:numPr>
        <w:spacing w:after="0" w:before="0" w:line="240" w:lineRule="auto"/>
        <w:ind w:left="720" w:hanging="360"/>
        <w:jc w:val="both"/>
        <w:rPr>
          <w:sz w:val="24"/>
          <w:szCs w:val="24"/>
        </w:rPr>
      </w:pPr>
      <w:r w:rsidDel="00000000" w:rsidR="00000000" w:rsidRPr="00000000">
        <w:rPr>
          <w:sz w:val="24"/>
          <w:szCs w:val="24"/>
          <w:rtl w:val="0"/>
        </w:rPr>
        <w:t xml:space="preserve"> Des échanges d’expérience qui permettent une meilleure participation des deux coalitions aux sessions du GLE, </w:t>
      </w:r>
    </w:p>
    <w:p w:rsidR="00000000" w:rsidDel="00000000" w:rsidP="00000000" w:rsidRDefault="00000000" w:rsidRPr="00000000" w14:paraId="00000037">
      <w:pPr>
        <w:numPr>
          <w:ilvl w:val="0"/>
          <w:numId w:val="3"/>
        </w:numPr>
        <w:spacing w:after="0" w:before="0" w:line="240" w:lineRule="auto"/>
        <w:ind w:left="720" w:hanging="360"/>
        <w:jc w:val="both"/>
        <w:rPr>
          <w:sz w:val="24"/>
          <w:szCs w:val="24"/>
        </w:rPr>
      </w:pPr>
      <w:r w:rsidDel="00000000" w:rsidR="00000000" w:rsidRPr="00000000">
        <w:rPr>
          <w:sz w:val="24"/>
          <w:szCs w:val="24"/>
          <w:rtl w:val="0"/>
        </w:rPr>
        <w:t xml:space="preserve">Des échanges qui permettent de développer des mécanismes meilleurs de coordination et de mobilisation des ressources des deux coalitions.</w:t>
      </w:r>
    </w:p>
    <w:p w:rsidR="00000000" w:rsidDel="00000000" w:rsidP="00000000" w:rsidRDefault="00000000" w:rsidRPr="00000000" w14:paraId="00000038">
      <w:pPr>
        <w:spacing w:after="0" w:before="240" w:line="276" w:lineRule="auto"/>
        <w:jc w:val="both"/>
        <w:rPr>
          <w:sz w:val="24"/>
          <w:szCs w:val="24"/>
        </w:rPr>
      </w:pPr>
      <w:r w:rsidDel="00000000" w:rsidR="00000000" w:rsidRPr="00000000">
        <w:rPr>
          <w:rtl w:val="0"/>
        </w:rPr>
      </w:r>
    </w:p>
    <w:p w:rsidR="00000000" w:rsidDel="00000000" w:rsidP="00000000" w:rsidRDefault="00000000" w:rsidRPr="00000000" w14:paraId="00000039">
      <w:pPr>
        <w:spacing w:after="0" w:line="276" w:lineRule="auto"/>
        <w:jc w:val="both"/>
        <w:rPr>
          <w:b w:val="1"/>
          <w:sz w:val="24"/>
          <w:szCs w:val="24"/>
        </w:rPr>
      </w:pPr>
      <w:r w:rsidDel="00000000" w:rsidR="00000000" w:rsidRPr="00000000">
        <w:rPr>
          <w:b w:val="1"/>
          <w:sz w:val="24"/>
          <w:szCs w:val="24"/>
          <w:rtl w:val="0"/>
        </w:rPr>
        <w:t xml:space="preserve">VII- </w:t>
      </w:r>
      <w:r w:rsidDel="00000000" w:rsidR="00000000" w:rsidRPr="00000000">
        <w:rPr>
          <w:b w:val="1"/>
          <w:sz w:val="24"/>
          <w:szCs w:val="24"/>
          <w:u w:val="single"/>
          <w:rtl w:val="0"/>
        </w:rPr>
        <w:t xml:space="preserve">OUTPUTS DE LA MISSION</w:t>
      </w:r>
      <w:r w:rsidDel="00000000" w:rsidR="00000000" w:rsidRPr="00000000">
        <w:rPr>
          <w:rtl w:val="0"/>
        </w:rPr>
      </w:r>
    </w:p>
    <w:p w:rsidR="00000000" w:rsidDel="00000000" w:rsidP="00000000" w:rsidRDefault="00000000" w:rsidRPr="00000000" w14:paraId="0000003A">
      <w:pPr>
        <w:spacing w:after="0" w:line="276" w:lineRule="auto"/>
        <w:jc w:val="both"/>
        <w:rPr>
          <w:b w:val="1"/>
          <w:sz w:val="24"/>
          <w:szCs w:val="24"/>
        </w:rPr>
      </w:pPr>
      <w:r w:rsidDel="00000000" w:rsidR="00000000" w:rsidRPr="00000000">
        <w:rPr>
          <w:sz w:val="24"/>
          <w:szCs w:val="24"/>
          <w:rtl w:val="0"/>
        </w:rPr>
        <w:t xml:space="preserve">Le produit attendu de la mission est un Rapport sur la base des objectifs du voyage, assorti d’un plan de capitalisation des expériences, avec un focus sur le suivi citoyen de la mise en œuvre du PSE au Cameroun.</w:t>
      </w:r>
      <w:r w:rsidDel="00000000" w:rsidR="00000000" w:rsidRPr="00000000">
        <w:rPr>
          <w:rtl w:val="0"/>
        </w:rPr>
      </w:r>
    </w:p>
    <w:p w:rsidR="00000000" w:rsidDel="00000000" w:rsidP="00000000" w:rsidRDefault="00000000" w:rsidRPr="00000000" w14:paraId="0000003B">
      <w:pPr>
        <w:spacing w:after="0" w:line="240" w:lineRule="auto"/>
        <w:rPr>
          <w:sz w:val="24"/>
          <w:szCs w:val="24"/>
        </w:rPr>
      </w:pPr>
      <w:r w:rsidDel="00000000" w:rsidR="00000000" w:rsidRPr="00000000">
        <w:rPr>
          <w:rtl w:val="0"/>
        </w:rPr>
      </w:r>
    </w:p>
    <w:p w:rsidR="00000000" w:rsidDel="00000000" w:rsidP="00000000" w:rsidRDefault="00000000" w:rsidRPr="00000000" w14:paraId="0000003C">
      <w:pPr>
        <w:spacing w:after="0" w:line="240" w:lineRule="auto"/>
        <w:rPr>
          <w:b w:val="1"/>
          <w:sz w:val="24"/>
          <w:szCs w:val="24"/>
        </w:rPr>
      </w:pPr>
      <w:r w:rsidDel="00000000" w:rsidR="00000000" w:rsidRPr="00000000">
        <w:rPr>
          <w:b w:val="1"/>
          <w:sz w:val="24"/>
          <w:szCs w:val="24"/>
          <w:rtl w:val="0"/>
        </w:rPr>
        <w:t xml:space="preserve">VIII-</w:t>
      </w:r>
      <w:r w:rsidDel="00000000" w:rsidR="00000000" w:rsidRPr="00000000">
        <w:rPr>
          <w:b w:val="1"/>
          <w:sz w:val="24"/>
          <w:szCs w:val="24"/>
          <w:u w:val="single"/>
          <w:rtl w:val="0"/>
        </w:rPr>
        <w:t xml:space="preserve">PERIODE ET LIEU DE LA MISSION</w:t>
      </w:r>
      <w:r w:rsidDel="00000000" w:rsidR="00000000" w:rsidRPr="00000000">
        <w:rPr>
          <w:rtl w:val="0"/>
        </w:rPr>
      </w:r>
    </w:p>
    <w:p w:rsidR="00000000" w:rsidDel="00000000" w:rsidP="00000000" w:rsidRDefault="00000000" w:rsidRPr="00000000" w14:paraId="0000003D">
      <w:pPr>
        <w:tabs>
          <w:tab w:val="left" w:leader="none" w:pos="1590"/>
        </w:tabs>
        <w:spacing w:after="200" w:line="276" w:lineRule="auto"/>
        <w:jc w:val="both"/>
        <w:rPr>
          <w:sz w:val="24"/>
          <w:szCs w:val="24"/>
        </w:rPr>
      </w:pPr>
      <w:r w:rsidDel="00000000" w:rsidR="00000000" w:rsidRPr="00000000">
        <w:rPr>
          <w:sz w:val="24"/>
          <w:szCs w:val="24"/>
          <w:rtl w:val="0"/>
        </w:rPr>
        <w:t xml:space="preserve">La mission va se dérouler du 27 au 31 décembre 2023 à Yaoundé. </w:t>
      </w:r>
    </w:p>
    <w:p w:rsidR="00000000" w:rsidDel="00000000" w:rsidP="00000000" w:rsidRDefault="00000000" w:rsidRPr="00000000" w14:paraId="0000003E">
      <w:pPr>
        <w:spacing w:after="0" w:line="276" w:lineRule="auto"/>
        <w:jc w:val="both"/>
        <w:rPr>
          <w:b w:val="1"/>
          <w:sz w:val="24"/>
          <w:szCs w:val="24"/>
        </w:rPr>
      </w:pPr>
      <w:r w:rsidDel="00000000" w:rsidR="00000000" w:rsidRPr="00000000">
        <w:rPr>
          <w:b w:val="1"/>
          <w:sz w:val="24"/>
          <w:szCs w:val="24"/>
          <w:rtl w:val="0"/>
        </w:rPr>
        <w:t xml:space="preserve">IX-</w:t>
      </w:r>
      <w:r w:rsidDel="00000000" w:rsidR="00000000" w:rsidRPr="00000000">
        <w:rPr>
          <w:b w:val="1"/>
          <w:sz w:val="24"/>
          <w:szCs w:val="24"/>
          <w:u w:val="single"/>
          <w:rtl w:val="0"/>
        </w:rPr>
        <w:t xml:space="preserve">EQUIPE DE LA MISSION</w:t>
      </w:r>
      <w:r w:rsidDel="00000000" w:rsidR="00000000" w:rsidRPr="00000000">
        <w:rPr>
          <w:rtl w:val="0"/>
        </w:rPr>
      </w:r>
    </w:p>
    <w:p w:rsidR="00000000" w:rsidDel="00000000" w:rsidP="00000000" w:rsidRDefault="00000000" w:rsidRPr="00000000" w14:paraId="0000003F">
      <w:pPr>
        <w:spacing w:after="0" w:line="240" w:lineRule="auto"/>
        <w:jc w:val="both"/>
        <w:rPr>
          <w:sz w:val="24"/>
          <w:szCs w:val="24"/>
        </w:rPr>
      </w:pPr>
      <w:r w:rsidDel="00000000" w:rsidR="00000000" w:rsidRPr="00000000">
        <w:rPr>
          <w:sz w:val="24"/>
          <w:szCs w:val="24"/>
          <w:rtl w:val="0"/>
        </w:rPr>
        <w:t xml:space="preserve">La mission sera effectuée par le Coordonnateur National du RIP-EPT.  Il sera reçu à Yaoundé par son homologue Coordonnateur National du CEFAN.</w:t>
      </w:r>
    </w:p>
    <w:p w:rsidR="00000000" w:rsidDel="00000000" w:rsidP="00000000" w:rsidRDefault="00000000" w:rsidRPr="00000000" w14:paraId="00000040">
      <w:pPr>
        <w:spacing w:after="0" w:line="240" w:lineRule="auto"/>
        <w:rPr>
          <w:sz w:val="24"/>
          <w:szCs w:val="24"/>
        </w:rPr>
      </w:pPr>
      <w:r w:rsidDel="00000000" w:rsidR="00000000" w:rsidRPr="00000000">
        <w:rPr>
          <w:rtl w:val="0"/>
        </w:rPr>
      </w:r>
    </w:p>
    <w:p w:rsidR="00000000" w:rsidDel="00000000" w:rsidP="00000000" w:rsidRDefault="00000000" w:rsidRPr="00000000" w14:paraId="00000041">
      <w:pPr>
        <w:spacing w:after="0" w:line="240" w:lineRule="auto"/>
        <w:rPr>
          <w:b w:val="1"/>
          <w:sz w:val="24"/>
          <w:szCs w:val="24"/>
        </w:rPr>
      </w:pPr>
      <w:r w:rsidDel="00000000" w:rsidR="00000000" w:rsidRPr="00000000">
        <w:rPr>
          <w:b w:val="1"/>
          <w:sz w:val="24"/>
          <w:szCs w:val="24"/>
          <w:rtl w:val="0"/>
        </w:rPr>
        <w:t xml:space="preserve">X-</w:t>
      </w:r>
      <w:r w:rsidDel="00000000" w:rsidR="00000000" w:rsidRPr="00000000">
        <w:rPr>
          <w:b w:val="1"/>
          <w:sz w:val="24"/>
          <w:szCs w:val="24"/>
          <w:u w:val="single"/>
          <w:rtl w:val="0"/>
        </w:rPr>
        <w:t xml:space="preserve">METHODOLOGIE</w:t>
      </w:r>
      <w:r w:rsidDel="00000000" w:rsidR="00000000" w:rsidRPr="00000000">
        <w:rPr>
          <w:rtl w:val="0"/>
        </w:rPr>
      </w:r>
    </w:p>
    <w:p w:rsidR="00000000" w:rsidDel="00000000" w:rsidP="00000000" w:rsidRDefault="00000000" w:rsidRPr="00000000" w14:paraId="00000042">
      <w:pPr>
        <w:spacing w:after="0" w:line="240" w:lineRule="auto"/>
        <w:rPr>
          <w:sz w:val="24"/>
          <w:szCs w:val="24"/>
        </w:rPr>
      </w:pPr>
      <w:r w:rsidDel="00000000" w:rsidR="00000000" w:rsidRPr="00000000">
        <w:rPr>
          <w:rtl w:val="0"/>
        </w:rPr>
      </w:r>
    </w:p>
    <w:p w:rsidR="00000000" w:rsidDel="00000000" w:rsidP="00000000" w:rsidRDefault="00000000" w:rsidRPr="00000000" w14:paraId="00000043">
      <w:pPr>
        <w:spacing w:after="0" w:line="276" w:lineRule="auto"/>
        <w:jc w:val="both"/>
        <w:rPr>
          <w:sz w:val="24"/>
          <w:szCs w:val="24"/>
        </w:rPr>
      </w:pPr>
      <w:r w:rsidDel="00000000" w:rsidR="00000000" w:rsidRPr="00000000">
        <w:rPr>
          <w:sz w:val="24"/>
          <w:szCs w:val="24"/>
          <w:rtl w:val="0"/>
        </w:rPr>
        <w:t xml:space="preserve">Les parties procéderont aux échanges d’expérience entre les deux coalitions nationales sœurs en présentiel et ou à distance en cas d’impossibilité de se rencontrer en présentiel, notamment pour certains Coordonnateurs régionaux du CEFAN. </w:t>
      </w:r>
    </w:p>
    <w:p w:rsidR="00000000" w:rsidDel="00000000" w:rsidP="00000000" w:rsidRDefault="00000000" w:rsidRPr="00000000" w14:paraId="0000004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45">
      <w:pPr>
        <w:spacing w:after="0" w:line="240" w:lineRule="auto"/>
        <w:rPr>
          <w:sz w:val="24"/>
          <w:szCs w:val="24"/>
        </w:rPr>
      </w:pPr>
      <w:r w:rsidDel="00000000" w:rsidR="00000000" w:rsidRPr="00000000">
        <w:rPr>
          <w:rtl w:val="0"/>
        </w:rPr>
      </w:r>
    </w:p>
    <w:p w:rsidR="00000000" w:rsidDel="00000000" w:rsidP="00000000" w:rsidRDefault="00000000" w:rsidRPr="00000000" w14:paraId="00000046">
      <w:pPr>
        <w:spacing w:after="0" w:line="240" w:lineRule="auto"/>
        <w:rPr>
          <w:b w:val="1"/>
          <w:sz w:val="24"/>
          <w:szCs w:val="24"/>
        </w:rPr>
      </w:pPr>
      <w:r w:rsidDel="00000000" w:rsidR="00000000" w:rsidRPr="00000000">
        <w:rPr>
          <w:b w:val="1"/>
          <w:sz w:val="24"/>
          <w:szCs w:val="24"/>
          <w:rtl w:val="0"/>
        </w:rPr>
        <w:t xml:space="preserve">XI- </w:t>
      </w:r>
      <w:r w:rsidDel="00000000" w:rsidR="00000000" w:rsidRPr="00000000">
        <w:rPr>
          <w:b w:val="1"/>
          <w:sz w:val="24"/>
          <w:szCs w:val="24"/>
          <w:u w:val="single"/>
          <w:rtl w:val="0"/>
        </w:rPr>
        <w:t xml:space="preserve">CHRONOGRAMME DE LA MISSION</w:t>
      </w:r>
      <w:r w:rsidDel="00000000" w:rsidR="00000000" w:rsidRPr="00000000">
        <w:rPr>
          <w:rtl w:val="0"/>
        </w:rPr>
      </w:r>
    </w:p>
    <w:p w:rsidR="00000000" w:rsidDel="00000000" w:rsidP="00000000" w:rsidRDefault="00000000" w:rsidRPr="00000000" w14:paraId="00000047">
      <w:pPr>
        <w:spacing w:after="0" w:line="240" w:lineRule="auto"/>
        <w:rPr>
          <w:b w:val="1"/>
          <w:sz w:val="24"/>
          <w:szCs w:val="24"/>
        </w:rPr>
      </w:pPr>
      <w:r w:rsidDel="00000000" w:rsidR="00000000" w:rsidRPr="00000000">
        <w:rPr>
          <w:rtl w:val="0"/>
        </w:rPr>
      </w:r>
    </w:p>
    <w:tbl>
      <w:tblPr>
        <w:tblStyle w:val="Table1"/>
        <w:tblW w:w="9640.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8"/>
        <w:gridCol w:w="1652"/>
        <w:gridCol w:w="4429"/>
        <w:gridCol w:w="1841"/>
        <w:tblGridChange w:id="0">
          <w:tblGrid>
            <w:gridCol w:w="1718"/>
            <w:gridCol w:w="1652"/>
            <w:gridCol w:w="4429"/>
            <w:gridCol w:w="1841"/>
          </w:tblGrid>
        </w:tblGridChange>
      </w:tblGrid>
      <w:tr>
        <w:trPr>
          <w:cantSplit w:val="0"/>
          <w:tblHeader w:val="0"/>
        </w:trPr>
        <w:tc>
          <w:tcPr/>
          <w:p w:rsidR="00000000" w:rsidDel="00000000" w:rsidP="00000000" w:rsidRDefault="00000000" w:rsidRPr="00000000" w14:paraId="00000048">
            <w:pPr>
              <w:jc w:val="center"/>
              <w:rPr>
                <w:b w:val="1"/>
                <w:sz w:val="24"/>
                <w:szCs w:val="24"/>
              </w:rPr>
            </w:pPr>
            <w:r w:rsidDel="00000000" w:rsidR="00000000" w:rsidRPr="00000000">
              <w:rPr>
                <w:b w:val="1"/>
                <w:sz w:val="24"/>
                <w:szCs w:val="24"/>
                <w:rtl w:val="0"/>
              </w:rPr>
              <w:t xml:space="preserve">DATE</w:t>
            </w:r>
          </w:p>
        </w:tc>
        <w:tc>
          <w:tcPr/>
          <w:p w:rsidR="00000000" w:rsidDel="00000000" w:rsidP="00000000" w:rsidRDefault="00000000" w:rsidRPr="00000000" w14:paraId="00000049">
            <w:pPr>
              <w:jc w:val="center"/>
              <w:rPr>
                <w:b w:val="1"/>
                <w:sz w:val="24"/>
                <w:szCs w:val="24"/>
              </w:rPr>
            </w:pPr>
            <w:r w:rsidDel="00000000" w:rsidR="00000000" w:rsidRPr="00000000">
              <w:rPr>
                <w:b w:val="1"/>
                <w:sz w:val="24"/>
                <w:szCs w:val="24"/>
                <w:rtl w:val="0"/>
              </w:rPr>
              <w:t xml:space="preserve">HORAIRE</w:t>
            </w:r>
          </w:p>
        </w:tc>
        <w:tc>
          <w:tcPr/>
          <w:p w:rsidR="00000000" w:rsidDel="00000000" w:rsidP="00000000" w:rsidRDefault="00000000" w:rsidRPr="00000000" w14:paraId="0000004A">
            <w:pPr>
              <w:jc w:val="center"/>
              <w:rPr>
                <w:b w:val="1"/>
                <w:sz w:val="24"/>
                <w:szCs w:val="24"/>
              </w:rPr>
            </w:pPr>
            <w:r w:rsidDel="00000000" w:rsidR="00000000" w:rsidRPr="00000000">
              <w:rPr>
                <w:b w:val="1"/>
                <w:sz w:val="24"/>
                <w:szCs w:val="24"/>
                <w:rtl w:val="0"/>
              </w:rPr>
              <w:t xml:space="preserve">ACTIVITE</w:t>
            </w:r>
          </w:p>
        </w:tc>
        <w:tc>
          <w:tcPr/>
          <w:p w:rsidR="00000000" w:rsidDel="00000000" w:rsidP="00000000" w:rsidRDefault="00000000" w:rsidRPr="00000000" w14:paraId="0000004B">
            <w:pPr>
              <w:jc w:val="center"/>
              <w:rPr>
                <w:b w:val="1"/>
                <w:sz w:val="24"/>
                <w:szCs w:val="24"/>
              </w:rPr>
            </w:pPr>
            <w:r w:rsidDel="00000000" w:rsidR="00000000" w:rsidRPr="00000000">
              <w:rPr>
                <w:b w:val="1"/>
                <w:sz w:val="24"/>
                <w:szCs w:val="24"/>
                <w:rtl w:val="0"/>
              </w:rPr>
              <w:t xml:space="preserve">LIEU</w:t>
            </w:r>
          </w:p>
        </w:tc>
      </w:tr>
      <w:tr>
        <w:trPr>
          <w:cantSplit w:val="0"/>
          <w:tblHeader w:val="0"/>
        </w:trPr>
        <w:tc>
          <w:tcPr/>
          <w:p w:rsidR="00000000" w:rsidDel="00000000" w:rsidP="00000000" w:rsidRDefault="00000000" w:rsidRPr="00000000" w14:paraId="0000004C">
            <w:pPr>
              <w:rPr>
                <w:b w:val="1"/>
                <w:sz w:val="24"/>
                <w:szCs w:val="24"/>
              </w:rPr>
            </w:pPr>
            <w:r w:rsidDel="00000000" w:rsidR="00000000" w:rsidRPr="00000000">
              <w:rPr>
                <w:b w:val="1"/>
                <w:sz w:val="24"/>
                <w:szCs w:val="24"/>
                <w:rtl w:val="0"/>
              </w:rPr>
              <w:t xml:space="preserve">27/12/2023</w:t>
            </w:r>
          </w:p>
        </w:tc>
        <w:tc>
          <w:tcPr/>
          <w:p w:rsidR="00000000" w:rsidDel="00000000" w:rsidP="00000000" w:rsidRDefault="00000000" w:rsidRPr="00000000" w14:paraId="0000004D">
            <w:pPr>
              <w:rPr>
                <w:sz w:val="24"/>
                <w:szCs w:val="24"/>
              </w:rPr>
            </w:pPr>
            <w:r w:rsidDel="00000000" w:rsidR="00000000" w:rsidRPr="00000000">
              <w:rPr>
                <w:rtl w:val="0"/>
              </w:rPr>
            </w:r>
          </w:p>
        </w:tc>
        <w:tc>
          <w:tcPr/>
          <w:p w:rsidR="00000000" w:rsidDel="00000000" w:rsidP="00000000" w:rsidRDefault="00000000" w:rsidRPr="00000000" w14:paraId="0000004E">
            <w:pPr>
              <w:rPr>
                <w:sz w:val="24"/>
                <w:szCs w:val="24"/>
              </w:rPr>
            </w:pPr>
            <w:r w:rsidDel="00000000" w:rsidR="00000000" w:rsidRPr="00000000">
              <w:rPr>
                <w:sz w:val="24"/>
                <w:szCs w:val="24"/>
                <w:rtl w:val="0"/>
              </w:rPr>
              <w:t xml:space="preserve">Voyage aller au Cameroun</w:t>
            </w:r>
          </w:p>
        </w:tc>
        <w:tc>
          <w:tcPr/>
          <w:p w:rsidR="00000000" w:rsidDel="00000000" w:rsidP="00000000" w:rsidRDefault="00000000" w:rsidRPr="00000000" w14:paraId="0000004F">
            <w:pPr>
              <w:rPr>
                <w:sz w:val="24"/>
                <w:szCs w:val="24"/>
              </w:rPr>
            </w:pPr>
            <w:r w:rsidDel="00000000" w:rsidR="00000000" w:rsidRPr="00000000">
              <w:rPr>
                <w:sz w:val="24"/>
                <w:szCs w:val="24"/>
                <w:rtl w:val="0"/>
              </w:rPr>
              <w:t xml:space="preserve">Aéroport </w:t>
            </w:r>
          </w:p>
        </w:tc>
      </w:tr>
      <w:tr>
        <w:trPr>
          <w:cantSplit w:val="0"/>
          <w:tblHeader w:val="0"/>
        </w:trPr>
        <w:tc>
          <w:tcPr>
            <w:vMerge w:val="restart"/>
          </w:tcPr>
          <w:p w:rsidR="00000000" w:rsidDel="00000000" w:rsidP="00000000" w:rsidRDefault="00000000" w:rsidRPr="00000000" w14:paraId="00000050">
            <w:pPr>
              <w:rPr>
                <w:b w:val="1"/>
                <w:sz w:val="24"/>
                <w:szCs w:val="24"/>
              </w:rPr>
            </w:pPr>
            <w:r w:rsidDel="00000000" w:rsidR="00000000" w:rsidRPr="00000000">
              <w:rPr>
                <w:rtl w:val="0"/>
              </w:rPr>
            </w:r>
          </w:p>
          <w:p w:rsidR="00000000" w:rsidDel="00000000" w:rsidP="00000000" w:rsidRDefault="00000000" w:rsidRPr="00000000" w14:paraId="00000051">
            <w:pPr>
              <w:rPr>
                <w:b w:val="1"/>
                <w:sz w:val="24"/>
                <w:szCs w:val="24"/>
              </w:rPr>
            </w:pPr>
            <w:r w:rsidDel="00000000" w:rsidR="00000000" w:rsidRPr="00000000">
              <w:rPr>
                <w:rtl w:val="0"/>
              </w:rPr>
            </w:r>
          </w:p>
          <w:p w:rsidR="00000000" w:rsidDel="00000000" w:rsidP="00000000" w:rsidRDefault="00000000" w:rsidRPr="00000000" w14:paraId="00000052">
            <w:pPr>
              <w:rPr>
                <w:b w:val="1"/>
                <w:sz w:val="24"/>
                <w:szCs w:val="24"/>
              </w:rPr>
            </w:pPr>
            <w:r w:rsidDel="00000000" w:rsidR="00000000" w:rsidRPr="00000000">
              <w:rPr>
                <w:b w:val="1"/>
                <w:sz w:val="24"/>
                <w:szCs w:val="24"/>
                <w:rtl w:val="0"/>
              </w:rPr>
              <w:t xml:space="preserve">28/12/2023</w:t>
            </w:r>
          </w:p>
        </w:tc>
        <w:tc>
          <w:tcPr/>
          <w:p w:rsidR="00000000" w:rsidDel="00000000" w:rsidP="00000000" w:rsidRDefault="00000000" w:rsidRPr="00000000" w14:paraId="00000053">
            <w:pPr>
              <w:rPr>
                <w:sz w:val="24"/>
                <w:szCs w:val="24"/>
              </w:rPr>
            </w:pPr>
            <w:r w:rsidDel="00000000" w:rsidR="00000000" w:rsidRPr="00000000">
              <w:rPr>
                <w:sz w:val="24"/>
                <w:szCs w:val="24"/>
                <w:rtl w:val="0"/>
              </w:rPr>
              <w:t xml:space="preserve">09H00-09H30</w:t>
            </w:r>
          </w:p>
        </w:tc>
        <w:tc>
          <w:tcPr/>
          <w:p w:rsidR="00000000" w:rsidDel="00000000" w:rsidP="00000000" w:rsidRDefault="00000000" w:rsidRPr="00000000" w14:paraId="00000054">
            <w:pPr>
              <w:rPr>
                <w:sz w:val="24"/>
                <w:szCs w:val="24"/>
              </w:rPr>
            </w:pPr>
            <w:r w:rsidDel="00000000" w:rsidR="00000000" w:rsidRPr="00000000">
              <w:rPr>
                <w:sz w:val="24"/>
                <w:szCs w:val="24"/>
                <w:rtl w:val="0"/>
              </w:rPr>
              <w:t xml:space="preserve">Visite de courtoisie à la PCA du CEFAN</w:t>
            </w:r>
          </w:p>
        </w:tc>
        <w:tc>
          <w:tcPr/>
          <w:p w:rsidR="00000000" w:rsidDel="00000000" w:rsidP="00000000" w:rsidRDefault="00000000" w:rsidRPr="00000000" w14:paraId="00000055">
            <w:pPr>
              <w:rPr>
                <w:sz w:val="24"/>
                <w:szCs w:val="24"/>
              </w:rPr>
            </w:pPr>
            <w:r w:rsidDel="00000000" w:rsidR="00000000" w:rsidRPr="00000000">
              <w:rPr>
                <w:sz w:val="24"/>
                <w:szCs w:val="24"/>
                <w:rtl w:val="0"/>
              </w:rPr>
              <w:t xml:space="preserve">CEFAN/Yaoundé</w:t>
            </w:r>
          </w:p>
        </w:tc>
      </w:tr>
      <w:tr>
        <w:trPr>
          <w:cantSplit w:val="0"/>
          <w:tblHeader w:val="0"/>
        </w:trPr>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57">
            <w:pPr>
              <w:rPr>
                <w:sz w:val="24"/>
                <w:szCs w:val="24"/>
              </w:rPr>
            </w:pPr>
            <w:r w:rsidDel="00000000" w:rsidR="00000000" w:rsidRPr="00000000">
              <w:rPr>
                <w:sz w:val="24"/>
                <w:szCs w:val="24"/>
                <w:rtl w:val="0"/>
              </w:rPr>
              <w:t xml:space="preserve">09H30-12H00</w:t>
            </w:r>
          </w:p>
        </w:tc>
        <w:tc>
          <w:tcPr/>
          <w:p w:rsidR="00000000" w:rsidDel="00000000" w:rsidP="00000000" w:rsidRDefault="00000000" w:rsidRPr="00000000" w14:paraId="00000058">
            <w:pPr>
              <w:rPr>
                <w:sz w:val="24"/>
                <w:szCs w:val="24"/>
              </w:rPr>
            </w:pPr>
            <w:r w:rsidDel="00000000" w:rsidR="00000000" w:rsidRPr="00000000">
              <w:rPr>
                <w:sz w:val="24"/>
                <w:szCs w:val="24"/>
                <w:rtl w:val="0"/>
              </w:rPr>
              <w:t xml:space="preserve">Séance de travail avec le Secrétariat Exécutif</w:t>
            </w:r>
          </w:p>
        </w:tc>
        <w:tc>
          <w:tcPr/>
          <w:p w:rsidR="00000000" w:rsidDel="00000000" w:rsidP="00000000" w:rsidRDefault="00000000" w:rsidRPr="00000000" w14:paraId="00000059">
            <w:pPr>
              <w:rPr>
                <w:sz w:val="24"/>
                <w:szCs w:val="24"/>
              </w:rPr>
            </w:pPr>
            <w:r w:rsidDel="00000000" w:rsidR="00000000" w:rsidRPr="00000000">
              <w:rPr>
                <w:sz w:val="24"/>
                <w:szCs w:val="24"/>
                <w:rtl w:val="0"/>
              </w:rPr>
              <w:t xml:space="preserve">CEFAN/Yaoundé</w:t>
            </w:r>
          </w:p>
        </w:tc>
      </w:tr>
      <w:tr>
        <w:trPr>
          <w:cantSplit w:val="0"/>
          <w:tblHeader w:val="0"/>
        </w:trPr>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5B">
            <w:pPr>
              <w:rPr>
                <w:sz w:val="24"/>
                <w:szCs w:val="24"/>
              </w:rPr>
            </w:pPr>
            <w:r w:rsidDel="00000000" w:rsidR="00000000" w:rsidRPr="00000000">
              <w:rPr>
                <w:sz w:val="24"/>
                <w:szCs w:val="24"/>
                <w:rtl w:val="0"/>
              </w:rPr>
              <w:t xml:space="preserve">12H00-14H00</w:t>
            </w:r>
          </w:p>
        </w:tc>
        <w:tc>
          <w:tcPr/>
          <w:p w:rsidR="00000000" w:rsidDel="00000000" w:rsidP="00000000" w:rsidRDefault="00000000" w:rsidRPr="00000000" w14:paraId="0000005C">
            <w:pPr>
              <w:rPr>
                <w:sz w:val="24"/>
                <w:szCs w:val="24"/>
              </w:rPr>
            </w:pPr>
            <w:r w:rsidDel="00000000" w:rsidR="00000000" w:rsidRPr="00000000">
              <w:rPr>
                <w:sz w:val="24"/>
                <w:szCs w:val="24"/>
                <w:rtl w:val="0"/>
              </w:rPr>
              <w:t xml:space="preserve">Pause déjeuner</w:t>
            </w:r>
          </w:p>
        </w:tc>
        <w:tc>
          <w:tcPr/>
          <w:p w:rsidR="00000000" w:rsidDel="00000000" w:rsidP="00000000" w:rsidRDefault="00000000" w:rsidRPr="00000000" w14:paraId="0000005D">
            <w:pPr>
              <w:rPr>
                <w:sz w:val="24"/>
                <w:szCs w:val="24"/>
              </w:rPr>
            </w:pPr>
            <w:r w:rsidDel="00000000" w:rsidR="00000000" w:rsidRPr="00000000">
              <w:rPr>
                <w:sz w:val="24"/>
                <w:szCs w:val="24"/>
                <w:rtl w:val="0"/>
              </w:rPr>
              <w:t xml:space="preserve">CEFAN/Yaoundé</w:t>
            </w:r>
          </w:p>
        </w:tc>
      </w:tr>
      <w:tr>
        <w:trPr>
          <w:cantSplit w:val="0"/>
          <w:tblHeader w:val="0"/>
        </w:trPr>
        <w:tc>
          <w:tcPr>
            <w:vMerge w:val="continue"/>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5F">
            <w:pPr>
              <w:rPr>
                <w:sz w:val="24"/>
                <w:szCs w:val="24"/>
              </w:rPr>
            </w:pPr>
            <w:r w:rsidDel="00000000" w:rsidR="00000000" w:rsidRPr="00000000">
              <w:rPr>
                <w:sz w:val="24"/>
                <w:szCs w:val="24"/>
                <w:rtl w:val="0"/>
              </w:rPr>
              <w:t xml:space="preserve">14H00-17H00</w:t>
            </w:r>
          </w:p>
        </w:tc>
        <w:tc>
          <w:tcPr/>
          <w:p w:rsidR="00000000" w:rsidDel="00000000" w:rsidP="00000000" w:rsidRDefault="00000000" w:rsidRPr="00000000" w14:paraId="00000060">
            <w:pPr>
              <w:rPr>
                <w:sz w:val="24"/>
                <w:szCs w:val="24"/>
              </w:rPr>
            </w:pPr>
            <w:r w:rsidDel="00000000" w:rsidR="00000000" w:rsidRPr="00000000">
              <w:rPr>
                <w:sz w:val="24"/>
                <w:szCs w:val="24"/>
                <w:rtl w:val="0"/>
              </w:rPr>
              <w:t xml:space="preserve">Début de l’atelier de renforcement des capacités</w:t>
            </w:r>
          </w:p>
        </w:tc>
        <w:tc>
          <w:tcPr/>
          <w:p w:rsidR="00000000" w:rsidDel="00000000" w:rsidP="00000000" w:rsidRDefault="00000000" w:rsidRPr="00000000" w14:paraId="00000061">
            <w:pPr>
              <w:rPr>
                <w:sz w:val="24"/>
                <w:szCs w:val="24"/>
              </w:rPr>
            </w:pPr>
            <w:r w:rsidDel="00000000" w:rsidR="00000000" w:rsidRPr="00000000">
              <w:rPr>
                <w:sz w:val="24"/>
                <w:szCs w:val="24"/>
                <w:rtl w:val="0"/>
              </w:rPr>
              <w:t xml:space="preserve">CEFAN/Yaoundé</w:t>
            </w:r>
          </w:p>
        </w:tc>
      </w:tr>
      <w:tr>
        <w:trPr>
          <w:cantSplit w:val="0"/>
          <w:tblHeader w:val="0"/>
        </w:trPr>
        <w:tc>
          <w:tcPr/>
          <w:p w:rsidR="00000000" w:rsidDel="00000000" w:rsidP="00000000" w:rsidRDefault="00000000" w:rsidRPr="00000000" w14:paraId="00000062">
            <w:pPr>
              <w:rPr>
                <w:b w:val="1"/>
                <w:sz w:val="24"/>
                <w:szCs w:val="24"/>
              </w:rPr>
            </w:pPr>
            <w:bookmarkStart w:colFirst="0" w:colLast="0" w:name="_30j0zll" w:id="1"/>
            <w:bookmarkEnd w:id="1"/>
            <w:r w:rsidDel="00000000" w:rsidR="00000000" w:rsidRPr="00000000">
              <w:rPr>
                <w:b w:val="1"/>
                <w:sz w:val="24"/>
                <w:szCs w:val="24"/>
                <w:rtl w:val="0"/>
              </w:rPr>
              <w:t xml:space="preserve">29/12/2023</w:t>
            </w:r>
          </w:p>
        </w:tc>
        <w:tc>
          <w:tcPr/>
          <w:p w:rsidR="00000000" w:rsidDel="00000000" w:rsidP="00000000" w:rsidRDefault="00000000" w:rsidRPr="00000000" w14:paraId="00000063">
            <w:pPr>
              <w:rPr>
                <w:sz w:val="24"/>
                <w:szCs w:val="24"/>
              </w:rPr>
            </w:pPr>
            <w:r w:rsidDel="00000000" w:rsidR="00000000" w:rsidRPr="00000000">
              <w:rPr>
                <w:sz w:val="24"/>
                <w:szCs w:val="24"/>
                <w:rtl w:val="0"/>
              </w:rPr>
              <w:t xml:space="preserve">09H00-17H00</w:t>
            </w:r>
          </w:p>
        </w:tc>
        <w:tc>
          <w:tcPr/>
          <w:p w:rsidR="00000000" w:rsidDel="00000000" w:rsidP="00000000" w:rsidRDefault="00000000" w:rsidRPr="00000000" w14:paraId="00000064">
            <w:pPr>
              <w:rPr>
                <w:sz w:val="24"/>
                <w:szCs w:val="24"/>
              </w:rPr>
            </w:pPr>
            <w:r w:rsidDel="00000000" w:rsidR="00000000" w:rsidRPr="00000000">
              <w:rPr>
                <w:sz w:val="24"/>
                <w:szCs w:val="24"/>
                <w:rtl w:val="0"/>
              </w:rPr>
              <w:t xml:space="preserve">Suite atelier renforcement des capacités </w:t>
            </w:r>
          </w:p>
        </w:tc>
        <w:tc>
          <w:tcPr/>
          <w:p w:rsidR="00000000" w:rsidDel="00000000" w:rsidP="00000000" w:rsidRDefault="00000000" w:rsidRPr="00000000" w14:paraId="00000065">
            <w:pPr>
              <w:rPr>
                <w:sz w:val="24"/>
                <w:szCs w:val="24"/>
              </w:rPr>
            </w:pPr>
            <w:r w:rsidDel="00000000" w:rsidR="00000000" w:rsidRPr="00000000">
              <w:rPr>
                <w:sz w:val="24"/>
                <w:szCs w:val="24"/>
                <w:rtl w:val="0"/>
              </w:rPr>
              <w:t xml:space="preserve">CEFAN/Yaoundé</w:t>
            </w:r>
          </w:p>
        </w:tc>
      </w:tr>
      <w:tr>
        <w:trPr>
          <w:cantSplit w:val="0"/>
          <w:tblHeader w:val="0"/>
        </w:trPr>
        <w:tc>
          <w:tcPr/>
          <w:p w:rsidR="00000000" w:rsidDel="00000000" w:rsidP="00000000" w:rsidRDefault="00000000" w:rsidRPr="00000000" w14:paraId="00000066">
            <w:pPr>
              <w:rPr>
                <w:b w:val="1"/>
                <w:sz w:val="24"/>
                <w:szCs w:val="24"/>
              </w:rPr>
            </w:pPr>
            <w:r w:rsidDel="00000000" w:rsidR="00000000" w:rsidRPr="00000000">
              <w:rPr>
                <w:b w:val="1"/>
                <w:sz w:val="24"/>
                <w:szCs w:val="24"/>
                <w:rtl w:val="0"/>
              </w:rPr>
              <w:t xml:space="preserve">30/12/2023</w:t>
            </w:r>
          </w:p>
        </w:tc>
        <w:tc>
          <w:tcPr/>
          <w:p w:rsidR="00000000" w:rsidDel="00000000" w:rsidP="00000000" w:rsidRDefault="00000000" w:rsidRPr="00000000" w14:paraId="00000067">
            <w:pPr>
              <w:rPr>
                <w:sz w:val="24"/>
                <w:szCs w:val="24"/>
              </w:rPr>
            </w:pPr>
            <w:r w:rsidDel="00000000" w:rsidR="00000000" w:rsidRPr="00000000">
              <w:rPr>
                <w:sz w:val="24"/>
                <w:szCs w:val="24"/>
                <w:rtl w:val="0"/>
              </w:rPr>
              <w:t xml:space="preserve">09H00-13H00</w:t>
            </w:r>
          </w:p>
        </w:tc>
        <w:tc>
          <w:tcPr/>
          <w:p w:rsidR="00000000" w:rsidDel="00000000" w:rsidP="00000000" w:rsidRDefault="00000000" w:rsidRPr="00000000" w14:paraId="00000068">
            <w:pPr>
              <w:rPr>
                <w:sz w:val="24"/>
                <w:szCs w:val="24"/>
              </w:rPr>
            </w:pPr>
            <w:r w:rsidDel="00000000" w:rsidR="00000000" w:rsidRPr="00000000">
              <w:rPr>
                <w:sz w:val="24"/>
                <w:szCs w:val="24"/>
                <w:rtl w:val="0"/>
              </w:rPr>
              <w:t xml:space="preserve">Suite et fin Atelier renforcement des capacités</w:t>
            </w:r>
          </w:p>
        </w:tc>
        <w:tc>
          <w:tcPr/>
          <w:p w:rsidR="00000000" w:rsidDel="00000000" w:rsidP="00000000" w:rsidRDefault="00000000" w:rsidRPr="00000000" w14:paraId="00000069">
            <w:pPr>
              <w:rPr>
                <w:sz w:val="24"/>
                <w:szCs w:val="24"/>
              </w:rPr>
            </w:pPr>
            <w:r w:rsidDel="00000000" w:rsidR="00000000" w:rsidRPr="00000000">
              <w:rPr>
                <w:sz w:val="24"/>
                <w:szCs w:val="24"/>
                <w:rtl w:val="0"/>
              </w:rPr>
              <w:t xml:space="preserve">CEFAN/Yaoundé</w:t>
            </w:r>
          </w:p>
        </w:tc>
      </w:tr>
      <w:tr>
        <w:trPr>
          <w:cantSplit w:val="0"/>
          <w:tblHeader w:val="0"/>
        </w:trPr>
        <w:tc>
          <w:tcPr>
            <w:vMerge w:val="restart"/>
          </w:tcPr>
          <w:p w:rsidR="00000000" w:rsidDel="00000000" w:rsidP="00000000" w:rsidRDefault="00000000" w:rsidRPr="00000000" w14:paraId="0000006A">
            <w:pPr>
              <w:rPr>
                <w:b w:val="1"/>
                <w:sz w:val="24"/>
                <w:szCs w:val="24"/>
              </w:rPr>
            </w:pPr>
            <w:r w:rsidDel="00000000" w:rsidR="00000000" w:rsidRPr="00000000">
              <w:rPr>
                <w:b w:val="1"/>
                <w:sz w:val="24"/>
                <w:szCs w:val="24"/>
                <w:rtl w:val="0"/>
              </w:rPr>
              <w:t xml:space="preserve">31/12/2023</w:t>
            </w:r>
          </w:p>
        </w:tc>
        <w:tc>
          <w:tcPr/>
          <w:p w:rsidR="00000000" w:rsidDel="00000000" w:rsidP="00000000" w:rsidRDefault="00000000" w:rsidRPr="00000000" w14:paraId="0000006B">
            <w:pPr>
              <w:rPr>
                <w:sz w:val="24"/>
                <w:szCs w:val="24"/>
              </w:rPr>
            </w:pPr>
            <w:r w:rsidDel="00000000" w:rsidR="00000000" w:rsidRPr="00000000">
              <w:rPr>
                <w:sz w:val="24"/>
                <w:szCs w:val="24"/>
                <w:rtl w:val="0"/>
              </w:rPr>
              <w:t xml:space="preserve">8H30-10H00</w:t>
            </w:r>
          </w:p>
        </w:tc>
        <w:tc>
          <w:tcPr/>
          <w:p w:rsidR="00000000" w:rsidDel="00000000" w:rsidP="00000000" w:rsidRDefault="00000000" w:rsidRPr="00000000" w14:paraId="0000006C">
            <w:pPr>
              <w:rPr>
                <w:sz w:val="24"/>
                <w:szCs w:val="24"/>
              </w:rPr>
            </w:pPr>
            <w:r w:rsidDel="00000000" w:rsidR="00000000" w:rsidRPr="00000000">
              <w:rPr>
                <w:sz w:val="24"/>
                <w:szCs w:val="24"/>
                <w:rtl w:val="0"/>
              </w:rPr>
              <w:t xml:space="preserve">Débriefing  avec le Secrétariat Exécutif</w:t>
            </w:r>
          </w:p>
        </w:tc>
        <w:tc>
          <w:tcPr/>
          <w:p w:rsidR="00000000" w:rsidDel="00000000" w:rsidP="00000000" w:rsidRDefault="00000000" w:rsidRPr="00000000" w14:paraId="0000006D">
            <w:pPr>
              <w:rPr>
                <w:sz w:val="24"/>
                <w:szCs w:val="24"/>
              </w:rPr>
            </w:pPr>
            <w:r w:rsidDel="00000000" w:rsidR="00000000" w:rsidRPr="00000000">
              <w:rPr>
                <w:sz w:val="24"/>
                <w:szCs w:val="24"/>
                <w:rtl w:val="0"/>
              </w:rPr>
              <w:t xml:space="preserve">Siège du CEFAN</w:t>
            </w:r>
          </w:p>
        </w:tc>
      </w:tr>
      <w:tr>
        <w:trPr>
          <w:cantSplit w:val="0"/>
          <w:tblHeader w:val="0"/>
        </w:trPr>
        <w:tc>
          <w:tcPr>
            <w:vMerge w:val="continue"/>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6F">
            <w:pPr>
              <w:rPr>
                <w:sz w:val="24"/>
                <w:szCs w:val="24"/>
              </w:rPr>
            </w:pPr>
            <w:r w:rsidDel="00000000" w:rsidR="00000000" w:rsidRPr="00000000">
              <w:rPr>
                <w:sz w:val="24"/>
                <w:szCs w:val="24"/>
                <w:rtl w:val="0"/>
              </w:rPr>
              <w:t xml:space="preserve">11H00-12H00</w:t>
            </w:r>
          </w:p>
        </w:tc>
        <w:tc>
          <w:tcPr/>
          <w:p w:rsidR="00000000" w:rsidDel="00000000" w:rsidP="00000000" w:rsidRDefault="00000000" w:rsidRPr="00000000" w14:paraId="00000070">
            <w:pPr>
              <w:rPr>
                <w:sz w:val="24"/>
                <w:szCs w:val="24"/>
              </w:rPr>
            </w:pPr>
            <w:r w:rsidDel="00000000" w:rsidR="00000000" w:rsidRPr="00000000">
              <w:rPr>
                <w:sz w:val="24"/>
                <w:szCs w:val="24"/>
                <w:rtl w:val="0"/>
              </w:rPr>
              <w:t xml:space="preserve">Visite de courtoisie à la Représentation du PCV-CLE</w:t>
            </w:r>
          </w:p>
        </w:tc>
        <w:tc>
          <w:tcPr/>
          <w:p w:rsidR="00000000" w:rsidDel="00000000" w:rsidP="00000000" w:rsidRDefault="00000000" w:rsidRPr="00000000" w14:paraId="00000071">
            <w:pPr>
              <w:rPr>
                <w:sz w:val="24"/>
                <w:szCs w:val="24"/>
              </w:rPr>
            </w:pPr>
            <w:r w:rsidDel="00000000" w:rsidR="00000000" w:rsidRPr="00000000">
              <w:rPr>
                <w:sz w:val="24"/>
                <w:szCs w:val="24"/>
                <w:rtl w:val="0"/>
              </w:rPr>
              <w:t xml:space="preserve">Bureau PCV-CLE</w:t>
            </w:r>
          </w:p>
        </w:tc>
      </w:tr>
      <w:tr>
        <w:trPr>
          <w:cantSplit w:val="0"/>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73">
            <w:pPr>
              <w:rPr>
                <w:sz w:val="24"/>
                <w:szCs w:val="24"/>
              </w:rPr>
            </w:pPr>
            <w:r w:rsidDel="00000000" w:rsidR="00000000" w:rsidRPr="00000000">
              <w:rPr>
                <w:sz w:val="24"/>
                <w:szCs w:val="24"/>
                <w:rtl w:val="0"/>
              </w:rPr>
              <w:t xml:space="preserve">14H30</w:t>
            </w:r>
          </w:p>
        </w:tc>
        <w:tc>
          <w:tcPr/>
          <w:p w:rsidR="00000000" w:rsidDel="00000000" w:rsidP="00000000" w:rsidRDefault="00000000" w:rsidRPr="00000000" w14:paraId="00000074">
            <w:pPr>
              <w:rPr>
                <w:sz w:val="24"/>
                <w:szCs w:val="24"/>
              </w:rPr>
            </w:pPr>
            <w:r w:rsidDel="00000000" w:rsidR="00000000" w:rsidRPr="00000000">
              <w:rPr>
                <w:sz w:val="24"/>
                <w:szCs w:val="24"/>
                <w:rtl w:val="0"/>
              </w:rPr>
              <w:t xml:space="preserve">Voyage retour en Côte d’Ivoire</w:t>
            </w:r>
          </w:p>
        </w:tc>
        <w:tc>
          <w:tcPr/>
          <w:p w:rsidR="00000000" w:rsidDel="00000000" w:rsidP="00000000" w:rsidRDefault="00000000" w:rsidRPr="00000000" w14:paraId="00000075">
            <w:pPr>
              <w:rPr>
                <w:sz w:val="24"/>
                <w:szCs w:val="24"/>
              </w:rPr>
            </w:pPr>
            <w:r w:rsidDel="00000000" w:rsidR="00000000" w:rsidRPr="00000000">
              <w:rPr>
                <w:sz w:val="24"/>
                <w:szCs w:val="24"/>
                <w:rtl w:val="0"/>
              </w:rPr>
              <w:t xml:space="preserve">Aéroport Nsimalen</w:t>
            </w:r>
          </w:p>
        </w:tc>
      </w:tr>
    </w:tbl>
    <w:p w:rsidR="00000000" w:rsidDel="00000000" w:rsidP="00000000" w:rsidRDefault="00000000" w:rsidRPr="00000000" w14:paraId="00000076">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77">
      <w:pPr>
        <w:spacing w:after="0" w:line="240" w:lineRule="auto"/>
        <w:jc w:val="both"/>
        <w:rPr>
          <w:b w:val="1"/>
          <w:color w:val="000000"/>
          <w:sz w:val="24"/>
          <w:szCs w:val="24"/>
        </w:rPr>
      </w:pPr>
      <w:r w:rsidDel="00000000" w:rsidR="00000000" w:rsidRPr="00000000">
        <w:rPr>
          <w:b w:val="1"/>
          <w:color w:val="000000"/>
          <w:sz w:val="24"/>
          <w:szCs w:val="24"/>
          <w:rtl w:val="0"/>
        </w:rPr>
        <w:t xml:space="preserve">XII- </w:t>
      </w:r>
      <w:r w:rsidDel="00000000" w:rsidR="00000000" w:rsidRPr="00000000">
        <w:rPr>
          <w:b w:val="1"/>
          <w:color w:val="000000"/>
          <w:sz w:val="24"/>
          <w:szCs w:val="24"/>
          <w:u w:val="single"/>
          <w:rtl w:val="0"/>
        </w:rPr>
        <w:t xml:space="preserve">QUELQUES ARTICULATIONS (à titre indicatif) DE L’ATELIER DE RENFORCEMENT DES CAPACITES</w:t>
      </w:r>
      <w:r w:rsidDel="00000000" w:rsidR="00000000" w:rsidRPr="00000000">
        <w:rPr>
          <w:b w:val="1"/>
          <w:color w:val="000000"/>
          <w:sz w:val="24"/>
          <w:szCs w:val="24"/>
          <w:rtl w:val="0"/>
        </w:rPr>
        <w:t xml:space="preserve"> (Le programme final sera inséré dans les présents TDRs aussitôt l’accord de changement d’intitulé de l’activité obtenu auprès du RMU, en accord avec le Coordonnateur du RIP-EPT)</w:t>
      </w:r>
    </w:p>
    <w:p w:rsidR="00000000" w:rsidDel="00000000" w:rsidP="00000000" w:rsidRDefault="00000000" w:rsidRPr="00000000" w14:paraId="00000078">
      <w:pPr>
        <w:spacing w:after="0" w:line="240" w:lineRule="auto"/>
        <w:jc w:val="both"/>
        <w:rPr>
          <w:color w:val="000000"/>
          <w:sz w:val="24"/>
          <w:szCs w:val="24"/>
        </w:rPr>
      </w:pPr>
      <w:r w:rsidDel="00000000" w:rsidR="00000000" w:rsidRPr="00000000">
        <w:rPr>
          <w:rtl w:val="0"/>
        </w:rPr>
      </w:r>
    </w:p>
    <w:tbl>
      <w:tblPr>
        <w:tblStyle w:val="Table2"/>
        <w:tblW w:w="102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9"/>
        <w:gridCol w:w="3240"/>
        <w:gridCol w:w="1844"/>
        <w:gridCol w:w="1840"/>
        <w:gridCol w:w="1987"/>
        <w:tblGridChange w:id="0">
          <w:tblGrid>
            <w:gridCol w:w="1289"/>
            <w:gridCol w:w="3240"/>
            <w:gridCol w:w="1844"/>
            <w:gridCol w:w="1840"/>
            <w:gridCol w:w="1987"/>
          </w:tblGrid>
        </w:tblGridChange>
      </w:tblGrid>
      <w:tr>
        <w:trPr>
          <w:cantSplit w:val="0"/>
          <w:trHeight w:val="236" w:hRule="atLeast"/>
          <w:tblHeader w:val="0"/>
        </w:trPr>
        <w:tc>
          <w:tcPr>
            <w:shd w:fill="auto" w:val="clear"/>
            <w:vAlign w:val="center"/>
          </w:tcPr>
          <w:p w:rsidR="00000000" w:rsidDel="00000000" w:rsidP="00000000" w:rsidRDefault="00000000" w:rsidRPr="00000000" w14:paraId="00000079">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Horaires</w:t>
            </w:r>
          </w:p>
        </w:tc>
        <w:tc>
          <w:tcPr>
            <w:shd w:fill="auto" w:val="clear"/>
          </w:tcPr>
          <w:p w:rsidR="00000000" w:rsidDel="00000000" w:rsidP="00000000" w:rsidRDefault="00000000" w:rsidRPr="00000000" w14:paraId="0000007A">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Contenu </w:t>
            </w:r>
          </w:p>
        </w:tc>
        <w:tc>
          <w:tcPr/>
          <w:p w:rsidR="00000000" w:rsidDel="00000000" w:rsidP="00000000" w:rsidRDefault="00000000" w:rsidRPr="00000000" w14:paraId="0000007B">
            <w:pPr>
              <w:tabs>
                <w:tab w:val="center" w:leader="none" w:pos="860"/>
                <w:tab w:val="right" w:leader="none" w:pos="1721"/>
              </w:tabs>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Objet</w:t>
            </w:r>
          </w:p>
        </w:tc>
        <w:tc>
          <w:tcPr>
            <w:shd w:fill="auto" w:val="clear"/>
          </w:tcPr>
          <w:p w:rsidR="00000000" w:rsidDel="00000000" w:rsidP="00000000" w:rsidRDefault="00000000" w:rsidRPr="00000000" w14:paraId="0000007C">
            <w:pPr>
              <w:tabs>
                <w:tab w:val="center" w:leader="none" w:pos="860"/>
                <w:tab w:val="right" w:leader="none" w:pos="1721"/>
              </w:tabs>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Méthodes</w:t>
            </w:r>
          </w:p>
        </w:tc>
        <w:tc>
          <w:tcPr/>
          <w:p w:rsidR="00000000" w:rsidDel="00000000" w:rsidP="00000000" w:rsidRDefault="00000000" w:rsidRPr="00000000" w14:paraId="0000007D">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Responsables</w:t>
            </w:r>
          </w:p>
        </w:tc>
      </w:tr>
      <w:tr>
        <w:trPr>
          <w:cantSplit w:val="0"/>
          <w:trHeight w:val="236" w:hRule="atLeast"/>
          <w:tblHeader w:val="0"/>
        </w:trPr>
        <w:tc>
          <w:tcPr>
            <w:gridSpan w:val="5"/>
          </w:tcPr>
          <w:p w:rsidR="00000000" w:rsidDel="00000000" w:rsidP="00000000" w:rsidRDefault="00000000" w:rsidRPr="00000000" w14:paraId="0000007E">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28/12/2023: Arrivée des participants en matinée et enregistrement</w:t>
            </w:r>
          </w:p>
        </w:tc>
      </w:tr>
      <w:tr>
        <w:trPr>
          <w:cantSplit w:val="0"/>
          <w:trHeight w:val="236" w:hRule="atLeast"/>
          <w:tblHeader w:val="0"/>
        </w:trPr>
        <w:tc>
          <w:tcPr>
            <w:gridSpan w:val="5"/>
          </w:tcPr>
          <w:p w:rsidR="00000000" w:rsidDel="00000000" w:rsidP="00000000" w:rsidRDefault="00000000" w:rsidRPr="00000000" w14:paraId="00000083">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Pause-déjeuner à 12 heures</w:t>
            </w:r>
          </w:p>
        </w:tc>
      </w:tr>
      <w:tr>
        <w:trPr>
          <w:cantSplit w:val="0"/>
          <w:trHeight w:val="457" w:hRule="atLeast"/>
          <w:tblHeader w:val="0"/>
        </w:trPr>
        <w:tc>
          <w:tcPr>
            <w:shd w:fill="d9d9d9" w:val="clear"/>
            <w:vAlign w:val="center"/>
          </w:tcPr>
          <w:p w:rsidR="00000000" w:rsidDel="00000000" w:rsidP="00000000" w:rsidRDefault="00000000" w:rsidRPr="00000000" w14:paraId="00000088">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14H00-9H30</w:t>
            </w:r>
          </w:p>
        </w:tc>
        <w:tc>
          <w:tcPr>
            <w:shd w:fill="d9d9d9" w:val="clear"/>
            <w:vAlign w:val="center"/>
          </w:tcPr>
          <w:p w:rsidR="00000000" w:rsidDel="00000000" w:rsidP="00000000" w:rsidRDefault="00000000" w:rsidRPr="00000000" w14:paraId="00000089">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Arrivée et enregistrement des participants</w:t>
            </w:r>
          </w:p>
        </w:tc>
        <w:tc>
          <w:tcPr>
            <w:shd w:fill="d9d9d9" w:val="clear"/>
          </w:tcPr>
          <w:p w:rsidR="00000000" w:rsidDel="00000000" w:rsidP="00000000" w:rsidRDefault="00000000" w:rsidRPr="00000000" w14:paraId="0000008A">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Présentation des participants</w:t>
            </w:r>
          </w:p>
        </w:tc>
        <w:tc>
          <w:tcPr>
            <w:shd w:fill="d9d9d9" w:val="clear"/>
          </w:tcPr>
          <w:p w:rsidR="00000000" w:rsidDel="00000000" w:rsidP="00000000" w:rsidRDefault="00000000" w:rsidRPr="00000000" w14:paraId="0000008B">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Présentation individuelle</w:t>
            </w:r>
          </w:p>
        </w:tc>
        <w:tc>
          <w:tcPr>
            <w:shd w:fill="d9d9d9" w:val="clear"/>
            <w:vAlign w:val="center"/>
          </w:tcPr>
          <w:p w:rsidR="00000000" w:rsidDel="00000000" w:rsidP="00000000" w:rsidRDefault="00000000" w:rsidRPr="00000000" w14:paraId="0000008C">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CEFAN</w:t>
            </w:r>
          </w:p>
          <w:p w:rsidR="00000000" w:rsidDel="00000000" w:rsidP="00000000" w:rsidRDefault="00000000" w:rsidRPr="00000000" w14:paraId="0000008D">
            <w:pPr>
              <w:spacing w:after="0" w:line="240" w:lineRule="auto"/>
              <w:rPr>
                <w:rFonts w:ascii="Calibri" w:cs="Calibri" w:eastAsia="Calibri" w:hAnsi="Calibri"/>
                <w:sz w:val="24"/>
                <w:szCs w:val="24"/>
              </w:rPr>
            </w:pPr>
            <w:r w:rsidDel="00000000" w:rsidR="00000000" w:rsidRPr="00000000">
              <w:rPr>
                <w:rtl w:val="0"/>
              </w:rPr>
            </w:r>
          </w:p>
        </w:tc>
      </w:tr>
      <w:tr>
        <w:trPr>
          <w:cantSplit w:val="0"/>
          <w:trHeight w:val="1917" w:hRule="atLeast"/>
          <w:tblHeader w:val="0"/>
        </w:trPr>
        <w:tc>
          <w:tcPr>
            <w:shd w:fill="auto" w:val="clear"/>
            <w:vAlign w:val="center"/>
          </w:tcPr>
          <w:p w:rsidR="00000000" w:rsidDel="00000000" w:rsidP="00000000" w:rsidRDefault="00000000" w:rsidRPr="00000000" w14:paraId="0000008E">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14h00- 14h30</w:t>
            </w:r>
          </w:p>
        </w:tc>
        <w:tc>
          <w:tcPr>
            <w:shd w:fill="auto" w:val="clear"/>
          </w:tcPr>
          <w:p w:rsidR="00000000" w:rsidDel="00000000" w:rsidP="00000000" w:rsidRDefault="00000000" w:rsidRPr="00000000" w14:paraId="0000008F">
            <w:pPr>
              <w:numPr>
                <w:ilvl w:val="0"/>
                <w:numId w:val="1"/>
              </w:numPr>
              <w:spacing w:after="0" w:line="240" w:lineRule="auto"/>
              <w:ind w:left="360" w:hanging="360"/>
              <w:jc w:val="both"/>
              <w:rPr>
                <w:color w:val="000000"/>
                <w:sz w:val="24"/>
                <w:szCs w:val="24"/>
              </w:rPr>
            </w:pPr>
            <w:r w:rsidDel="00000000" w:rsidR="00000000" w:rsidRPr="00000000">
              <w:rPr>
                <w:rFonts w:ascii="Calibri" w:cs="Calibri" w:eastAsia="Calibri" w:hAnsi="Calibri"/>
                <w:color w:val="000000"/>
                <w:sz w:val="24"/>
                <w:szCs w:val="24"/>
                <w:rtl w:val="0"/>
              </w:rPr>
              <w:t xml:space="preserve">Mots de bienvenue de Monsieur le Coordonnateur du CEFAN</w:t>
            </w:r>
          </w:p>
          <w:p w:rsidR="00000000" w:rsidDel="00000000" w:rsidP="00000000" w:rsidRDefault="00000000" w:rsidRPr="00000000" w14:paraId="00000090">
            <w:pPr>
              <w:numPr>
                <w:ilvl w:val="0"/>
                <w:numId w:val="1"/>
              </w:numPr>
              <w:spacing w:after="0" w:line="240" w:lineRule="auto"/>
              <w:ind w:left="360" w:hanging="360"/>
              <w:jc w:val="both"/>
              <w:rPr>
                <w:color w:val="000000"/>
                <w:sz w:val="24"/>
                <w:szCs w:val="24"/>
              </w:rPr>
            </w:pPr>
            <w:r w:rsidDel="00000000" w:rsidR="00000000" w:rsidRPr="00000000">
              <w:rPr>
                <w:rFonts w:ascii="Calibri" w:cs="Calibri" w:eastAsia="Calibri" w:hAnsi="Calibri"/>
                <w:color w:val="000000"/>
                <w:sz w:val="24"/>
                <w:szCs w:val="24"/>
                <w:rtl w:val="0"/>
              </w:rPr>
              <w:t xml:space="preserve">Présentation des TDR de la rencontre (Contexte, Objectifs et Résultats attendus)</w:t>
            </w:r>
          </w:p>
        </w:tc>
        <w:tc>
          <w:tcPr/>
          <w:p w:rsidR="00000000" w:rsidDel="00000000" w:rsidP="00000000" w:rsidRDefault="00000000" w:rsidRPr="00000000" w14:paraId="00000091">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Civilité d’ouverture des travaux</w:t>
            </w:r>
          </w:p>
        </w:tc>
        <w:tc>
          <w:tcPr>
            <w:shd w:fill="auto" w:val="clear"/>
          </w:tcPr>
          <w:p w:rsidR="00000000" w:rsidDel="00000000" w:rsidP="00000000" w:rsidRDefault="00000000" w:rsidRPr="00000000" w14:paraId="00000092">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Allocutions</w:t>
            </w:r>
          </w:p>
        </w:tc>
        <w:tc>
          <w:tcPr>
            <w:vAlign w:val="center"/>
          </w:tcPr>
          <w:p w:rsidR="00000000" w:rsidDel="00000000" w:rsidP="00000000" w:rsidRDefault="00000000" w:rsidRPr="00000000" w14:paraId="00000093">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Coordonnateur du CEFAN</w:t>
            </w:r>
          </w:p>
          <w:p w:rsidR="00000000" w:rsidDel="00000000" w:rsidP="00000000" w:rsidRDefault="00000000" w:rsidRPr="00000000" w14:paraId="00000094">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5">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Coordonnateur des Programmes du CEFAN</w:t>
            </w:r>
          </w:p>
          <w:p w:rsidR="00000000" w:rsidDel="00000000" w:rsidP="00000000" w:rsidRDefault="00000000" w:rsidRPr="00000000" w14:paraId="00000096">
            <w:pPr>
              <w:spacing w:after="0" w:line="240" w:lineRule="auto"/>
              <w:rPr>
                <w:rFonts w:ascii="Calibri" w:cs="Calibri" w:eastAsia="Calibri" w:hAnsi="Calibri"/>
                <w:sz w:val="24"/>
                <w:szCs w:val="24"/>
              </w:rPr>
            </w:pPr>
            <w:r w:rsidDel="00000000" w:rsidR="00000000" w:rsidRPr="00000000">
              <w:rPr>
                <w:rtl w:val="0"/>
              </w:rPr>
            </w:r>
          </w:p>
        </w:tc>
      </w:tr>
      <w:tr>
        <w:trPr>
          <w:cantSplit w:val="0"/>
          <w:trHeight w:val="708" w:hRule="atLeast"/>
          <w:tblHeader w:val="0"/>
        </w:trPr>
        <w:tc>
          <w:tcPr>
            <w:shd w:fill="auto" w:val="clear"/>
            <w:vAlign w:val="center"/>
          </w:tcPr>
          <w:p w:rsidR="00000000" w:rsidDel="00000000" w:rsidP="00000000" w:rsidRDefault="00000000" w:rsidRPr="00000000" w14:paraId="00000097">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14h30-15h30</w:t>
            </w:r>
          </w:p>
          <w:p w:rsidR="00000000" w:rsidDel="00000000" w:rsidP="00000000" w:rsidRDefault="00000000" w:rsidRPr="00000000" w14:paraId="00000098">
            <w:pPr>
              <w:spacing w:after="0" w:line="240" w:lineRule="auto"/>
              <w:jc w:val="center"/>
              <w:rPr>
                <w:rFonts w:ascii="Calibri" w:cs="Calibri" w:eastAsia="Calibri" w:hAnsi="Calibri"/>
                <w:sz w:val="24"/>
                <w:szCs w:val="24"/>
              </w:rPr>
            </w:pPr>
            <w:r w:rsidDel="00000000" w:rsidR="00000000" w:rsidRPr="00000000">
              <w:rPr>
                <w:rtl w:val="0"/>
              </w:rPr>
            </w:r>
          </w:p>
        </w:tc>
        <w:tc>
          <w:tcPr>
            <w:shd w:fill="auto" w:val="clear"/>
          </w:tcPr>
          <w:p w:rsidR="00000000" w:rsidDel="00000000" w:rsidP="00000000" w:rsidRDefault="00000000" w:rsidRPr="00000000" w14:paraId="00000099">
            <w:pPr>
              <w:spacing w:after="0" w:line="276"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u w:val="single"/>
                <w:rtl w:val="0"/>
              </w:rPr>
              <w:t xml:space="preserve">Exposé 1 </w:t>
            </w:r>
            <w:r w:rsidDel="00000000" w:rsidR="00000000" w:rsidRPr="00000000">
              <w:rPr>
                <w:rFonts w:ascii="Calibri" w:cs="Calibri" w:eastAsia="Calibri" w:hAnsi="Calibri"/>
                <w:b w:val="1"/>
                <w:color w:val="000000"/>
                <w:sz w:val="24"/>
                <w:szCs w:val="24"/>
                <w:rtl w:val="0"/>
              </w:rPr>
              <w:t xml:space="preserve">: Qu’est-ce le suivi citoyen de la mise en œuvre du PSE dans le contexte de la Côte d’Ivoire ?</w:t>
            </w:r>
            <w:r w:rsidDel="00000000" w:rsidR="00000000" w:rsidRPr="00000000">
              <w:rPr>
                <w:rtl w:val="0"/>
              </w:rPr>
            </w:r>
          </w:p>
        </w:tc>
        <w:tc>
          <w:tcPr/>
          <w:p w:rsidR="00000000" w:rsidDel="00000000" w:rsidP="00000000" w:rsidRDefault="00000000" w:rsidRPr="00000000" w14:paraId="0000009A">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Harmonisation de la compréhension des participants pour une réduplication dans le contexte camerounais  </w:t>
            </w:r>
          </w:p>
        </w:tc>
        <w:tc>
          <w:tcPr>
            <w:shd w:fill="auto" w:val="clear"/>
            <w:vAlign w:val="center"/>
          </w:tcPr>
          <w:p w:rsidR="00000000" w:rsidDel="00000000" w:rsidP="00000000" w:rsidRDefault="00000000" w:rsidRPr="00000000" w14:paraId="0000009B">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Communication et échanges</w:t>
            </w:r>
          </w:p>
        </w:tc>
        <w:tc>
          <w:tcPr>
            <w:vAlign w:val="center"/>
          </w:tcPr>
          <w:p w:rsidR="00000000" w:rsidDel="00000000" w:rsidP="00000000" w:rsidRDefault="00000000" w:rsidRPr="00000000" w14:paraId="0000009C">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Coordonnateur RIP-EPT</w:t>
            </w:r>
          </w:p>
        </w:tc>
      </w:tr>
      <w:tr>
        <w:trPr>
          <w:cantSplit w:val="0"/>
          <w:trHeight w:val="1357" w:hRule="atLeast"/>
          <w:tblHeader w:val="0"/>
        </w:trPr>
        <w:tc>
          <w:tcPr>
            <w:shd w:fill="auto" w:val="clear"/>
            <w:vAlign w:val="center"/>
          </w:tcPr>
          <w:p w:rsidR="00000000" w:rsidDel="00000000" w:rsidP="00000000" w:rsidRDefault="00000000" w:rsidRPr="00000000" w14:paraId="0000009D">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15h30-17h00</w:t>
            </w:r>
          </w:p>
        </w:tc>
        <w:tc>
          <w:tcPr>
            <w:shd w:fill="auto" w:val="clear"/>
            <w:vAlign w:val="center"/>
          </w:tcPr>
          <w:p w:rsidR="00000000" w:rsidDel="00000000" w:rsidP="00000000" w:rsidRDefault="00000000" w:rsidRPr="00000000" w14:paraId="0000009E">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u w:val="single"/>
                <w:rtl w:val="0"/>
              </w:rPr>
              <w:t xml:space="preserve">Exposé 2 </w:t>
            </w:r>
            <w:r w:rsidDel="00000000" w:rsidR="00000000" w:rsidRPr="00000000">
              <w:rPr>
                <w:rFonts w:ascii="Calibri" w:cs="Calibri" w:eastAsia="Calibri" w:hAnsi="Calibri"/>
                <w:b w:val="1"/>
                <w:color w:val="000000"/>
                <w:sz w:val="24"/>
                <w:szCs w:val="24"/>
                <w:rtl w:val="0"/>
              </w:rPr>
              <w:t xml:space="preserve">:</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sz w:val="24"/>
                <w:szCs w:val="24"/>
                <w:rtl w:val="0"/>
              </w:rPr>
              <w:t xml:space="preserve">Milieu d’étude et méthodologie</w:t>
            </w:r>
            <w:r w:rsidDel="00000000" w:rsidR="00000000" w:rsidRPr="00000000">
              <w:rPr>
                <w:rtl w:val="0"/>
              </w:rPr>
            </w:r>
          </w:p>
        </w:tc>
        <w:tc>
          <w:tcPr/>
          <w:p w:rsidR="00000000" w:rsidDel="00000000" w:rsidP="00000000" w:rsidRDefault="00000000" w:rsidRPr="00000000" w14:paraId="0000009F">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Informer les participants surs : la stratégie de mise en œuvre du Suivi citoyen, la collecte et le contrôle des données, la méthode d’analyse des données, le plan de diffusion, l’utilisation des données, la réalisation des missions et ateliers</w:t>
            </w:r>
          </w:p>
        </w:tc>
        <w:tc>
          <w:tcPr>
            <w:shd w:fill="auto" w:val="clear"/>
          </w:tcPr>
          <w:p w:rsidR="00000000" w:rsidDel="00000000" w:rsidP="00000000" w:rsidRDefault="00000000" w:rsidRPr="00000000" w14:paraId="000000A0">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1">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2">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3">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4">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5">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6">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7">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8">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Communication et échanges </w:t>
            </w:r>
          </w:p>
        </w:tc>
        <w:tc>
          <w:tcPr>
            <w:vAlign w:val="center"/>
          </w:tcPr>
          <w:p w:rsidR="00000000" w:rsidDel="00000000" w:rsidP="00000000" w:rsidRDefault="00000000" w:rsidRPr="00000000" w14:paraId="000000A9">
            <w:pPr>
              <w:spacing w:after="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A">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Coordonnateur RIP-EPT</w:t>
            </w:r>
            <w:r w:rsidDel="00000000" w:rsidR="00000000" w:rsidRPr="00000000">
              <w:rPr>
                <w:rtl w:val="0"/>
              </w:rPr>
            </w:r>
          </w:p>
        </w:tc>
      </w:tr>
      <w:tr>
        <w:trPr>
          <w:cantSplit w:val="0"/>
          <w:trHeight w:val="1357" w:hRule="atLeast"/>
          <w:tblHeader w:val="0"/>
        </w:trPr>
        <w:tc>
          <w:tcPr>
            <w:gridSpan w:val="5"/>
            <w:shd w:fill="auto" w:val="clear"/>
            <w:vAlign w:val="center"/>
          </w:tcPr>
          <w:p w:rsidR="00000000" w:rsidDel="00000000" w:rsidP="00000000" w:rsidRDefault="00000000" w:rsidRPr="00000000" w14:paraId="000000AB">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Deuxième journée de l’atelier (29 décembre 2023)</w:t>
            </w:r>
          </w:p>
        </w:tc>
      </w:tr>
      <w:tr>
        <w:trPr>
          <w:cantSplit w:val="0"/>
          <w:trHeight w:val="1357" w:hRule="atLeast"/>
          <w:tblHeader w:val="0"/>
        </w:trPr>
        <w:tc>
          <w:tcPr>
            <w:shd w:fill="auto" w:val="clear"/>
            <w:vAlign w:val="center"/>
          </w:tcPr>
          <w:p w:rsidR="00000000" w:rsidDel="00000000" w:rsidP="00000000" w:rsidRDefault="00000000" w:rsidRPr="00000000" w14:paraId="000000B0">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9H00-10H30</w:t>
            </w:r>
          </w:p>
        </w:tc>
        <w:tc>
          <w:tcPr>
            <w:shd w:fill="auto" w:val="clear"/>
            <w:vAlign w:val="center"/>
          </w:tcPr>
          <w:p w:rsidR="00000000" w:rsidDel="00000000" w:rsidP="00000000" w:rsidRDefault="00000000" w:rsidRPr="00000000" w14:paraId="000000B1">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u w:val="single"/>
                <w:rtl w:val="0"/>
              </w:rPr>
              <w:t xml:space="preserve">Exposé 3</w:t>
            </w:r>
            <w:r w:rsidDel="00000000" w:rsidR="00000000" w:rsidRPr="00000000">
              <w:rPr>
                <w:rFonts w:ascii="Calibri" w:cs="Calibri" w:eastAsia="Calibri" w:hAnsi="Calibri"/>
                <w:b w:val="1"/>
                <w:color w:val="000000"/>
                <w:sz w:val="24"/>
                <w:szCs w:val="24"/>
                <w:rtl w:val="0"/>
              </w:rPr>
              <w:t xml:space="preserve">: Outils développés par le RIP-EPT pour la collecte, le contrôle, l’analyse des données</w:t>
            </w:r>
            <w:r w:rsidDel="00000000" w:rsidR="00000000" w:rsidRPr="00000000">
              <w:rPr>
                <w:rtl w:val="0"/>
              </w:rPr>
            </w:r>
          </w:p>
        </w:tc>
        <w:tc>
          <w:tcPr/>
          <w:p w:rsidR="00000000" w:rsidDel="00000000" w:rsidP="00000000" w:rsidRDefault="00000000" w:rsidRPr="00000000" w14:paraId="000000B2">
            <w:pPr>
              <w:spacing w:after="0" w:line="240" w:lineRule="auto"/>
              <w:jc w:val="both"/>
              <w:rPr>
                <w:color w:val="000000"/>
                <w:sz w:val="24"/>
                <w:szCs w:val="24"/>
              </w:rPr>
            </w:pPr>
            <w:r w:rsidDel="00000000" w:rsidR="00000000" w:rsidRPr="00000000">
              <w:rPr>
                <w:color w:val="000000"/>
                <w:sz w:val="24"/>
                <w:szCs w:val="24"/>
                <w:rtl w:val="0"/>
              </w:rPr>
              <w:t xml:space="preserve">Familiariser les participants aux outils développés par RIP-EPT Susciter en eux le développement d’outils propres au CEFAN dans le cadre du Suivi citoyen en question</w:t>
            </w:r>
          </w:p>
        </w:tc>
        <w:tc>
          <w:tcPr>
            <w:shd w:fill="auto" w:val="clear"/>
          </w:tcPr>
          <w:p w:rsidR="00000000" w:rsidDel="00000000" w:rsidP="00000000" w:rsidRDefault="00000000" w:rsidRPr="00000000" w14:paraId="000000B3">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Communication et échanges</w:t>
            </w:r>
          </w:p>
        </w:tc>
        <w:tc>
          <w:tcPr>
            <w:vAlign w:val="center"/>
          </w:tcPr>
          <w:p w:rsidR="00000000" w:rsidDel="00000000" w:rsidP="00000000" w:rsidRDefault="00000000" w:rsidRPr="00000000" w14:paraId="000000B4">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sz w:val="24"/>
                <w:szCs w:val="24"/>
                <w:rtl w:val="0"/>
              </w:rPr>
              <w:t xml:space="preserve">Coordonnateur RIP-EPT</w:t>
            </w:r>
            <w:r w:rsidDel="00000000" w:rsidR="00000000" w:rsidRPr="00000000">
              <w:rPr>
                <w:rtl w:val="0"/>
              </w:rPr>
            </w:r>
          </w:p>
        </w:tc>
      </w:tr>
      <w:tr>
        <w:trPr>
          <w:cantSplit w:val="0"/>
          <w:trHeight w:val="1357" w:hRule="atLeast"/>
          <w:tblHeader w:val="0"/>
        </w:trPr>
        <w:tc>
          <w:tcPr>
            <w:shd w:fill="auto" w:val="clear"/>
            <w:vAlign w:val="center"/>
          </w:tcPr>
          <w:p w:rsidR="00000000" w:rsidDel="00000000" w:rsidP="00000000" w:rsidRDefault="00000000" w:rsidRPr="00000000" w14:paraId="000000B5">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10H30-11H00</w:t>
            </w:r>
          </w:p>
        </w:tc>
        <w:tc>
          <w:tcPr>
            <w:shd w:fill="auto" w:val="clear"/>
            <w:vAlign w:val="center"/>
          </w:tcPr>
          <w:p w:rsidR="00000000" w:rsidDel="00000000" w:rsidP="00000000" w:rsidRDefault="00000000" w:rsidRPr="00000000" w14:paraId="000000B6">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u w:val="single"/>
                <w:rtl w:val="0"/>
              </w:rPr>
              <w:t xml:space="preserve">Pause-café</w:t>
            </w:r>
          </w:p>
        </w:tc>
        <w:tc>
          <w:tcPr/>
          <w:p w:rsidR="00000000" w:rsidDel="00000000" w:rsidP="00000000" w:rsidRDefault="00000000" w:rsidRPr="00000000" w14:paraId="000000B7">
            <w:pPr>
              <w:spacing w:after="0" w:line="240" w:lineRule="auto"/>
              <w:jc w:val="center"/>
              <w:rPr>
                <w:color w:val="4d5156"/>
                <w:highlight w:val="white"/>
              </w:rPr>
            </w:pPr>
            <w:r w:rsidDel="00000000" w:rsidR="00000000" w:rsidRPr="00000000">
              <w:rPr>
                <w:rtl w:val="0"/>
              </w:rPr>
            </w:r>
          </w:p>
          <w:p w:rsidR="00000000" w:rsidDel="00000000" w:rsidP="00000000" w:rsidRDefault="00000000" w:rsidRPr="00000000" w14:paraId="000000B8">
            <w:pPr>
              <w:spacing w:after="0" w:line="240" w:lineRule="auto"/>
              <w:jc w:val="center"/>
              <w:rPr>
                <w:color w:val="4d5156"/>
                <w:highlight w:val="white"/>
              </w:rPr>
            </w:pPr>
            <w:r w:rsidDel="00000000" w:rsidR="00000000" w:rsidRPr="00000000">
              <w:rPr>
                <w:rtl w:val="0"/>
              </w:rPr>
            </w:r>
          </w:p>
          <w:p w:rsidR="00000000" w:rsidDel="00000000" w:rsidP="00000000" w:rsidRDefault="00000000" w:rsidRPr="00000000" w14:paraId="000000B9">
            <w:pPr>
              <w:spacing w:after="0" w:line="240" w:lineRule="auto"/>
              <w:jc w:val="center"/>
              <w:rPr>
                <w:color w:val="4d5156"/>
                <w:highlight w:val="white"/>
              </w:rPr>
            </w:pPr>
            <w:r w:rsidDel="00000000" w:rsidR="00000000" w:rsidRPr="00000000">
              <w:rPr>
                <w:color w:val="4d5156"/>
                <w:highlight w:val="white"/>
                <w:rtl w:val="0"/>
              </w:rPr>
              <w:t xml:space="preserve">Hospitalités</w:t>
            </w:r>
          </w:p>
        </w:tc>
        <w:tc>
          <w:tcPr>
            <w:shd w:fill="auto" w:val="clear"/>
          </w:tcPr>
          <w:p w:rsidR="00000000" w:rsidDel="00000000" w:rsidP="00000000" w:rsidRDefault="00000000" w:rsidRPr="00000000" w14:paraId="000000BA">
            <w:pPr>
              <w:spacing w:after="0" w:line="240" w:lineRule="auto"/>
              <w:jc w:val="center"/>
              <w:rPr>
                <w:color w:val="4d5156"/>
                <w:highlight w:val="white"/>
              </w:rPr>
            </w:pPr>
            <w:r w:rsidDel="00000000" w:rsidR="00000000" w:rsidRPr="00000000">
              <w:rPr>
                <w:rtl w:val="0"/>
              </w:rPr>
            </w:r>
          </w:p>
          <w:p w:rsidR="00000000" w:rsidDel="00000000" w:rsidP="00000000" w:rsidRDefault="00000000" w:rsidRPr="00000000" w14:paraId="000000BB">
            <w:pPr>
              <w:spacing w:after="0" w:line="240" w:lineRule="auto"/>
              <w:jc w:val="center"/>
              <w:rPr>
                <w:rFonts w:ascii="Calibri" w:cs="Calibri" w:eastAsia="Calibri" w:hAnsi="Calibri"/>
                <w:color w:val="000000"/>
              </w:rPr>
            </w:pPr>
            <w:r w:rsidDel="00000000" w:rsidR="00000000" w:rsidRPr="00000000">
              <w:rPr>
                <w:color w:val="4d5156"/>
                <w:highlight w:val="white"/>
                <w:rtl w:val="0"/>
              </w:rPr>
              <w:t xml:space="preserve">Pause pour la prise du petit déjeuner</w:t>
            </w:r>
            <w:r w:rsidDel="00000000" w:rsidR="00000000" w:rsidRPr="00000000">
              <w:rPr>
                <w:rtl w:val="0"/>
              </w:rPr>
            </w:r>
          </w:p>
        </w:tc>
        <w:tc>
          <w:tcPr>
            <w:vAlign w:val="center"/>
          </w:tcPr>
          <w:p w:rsidR="00000000" w:rsidDel="00000000" w:rsidP="00000000" w:rsidRDefault="00000000" w:rsidRPr="00000000" w14:paraId="000000BC">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CEFAN</w:t>
            </w:r>
          </w:p>
        </w:tc>
      </w:tr>
      <w:tr>
        <w:trPr>
          <w:cantSplit w:val="0"/>
          <w:trHeight w:val="1357" w:hRule="atLeast"/>
          <w:tblHeader w:val="0"/>
        </w:trPr>
        <w:tc>
          <w:tcPr>
            <w:shd w:fill="auto" w:val="clear"/>
            <w:vAlign w:val="center"/>
          </w:tcPr>
          <w:p w:rsidR="00000000" w:rsidDel="00000000" w:rsidP="00000000" w:rsidRDefault="00000000" w:rsidRPr="00000000" w14:paraId="000000BD">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11H00-12H00</w:t>
            </w:r>
          </w:p>
        </w:tc>
        <w:tc>
          <w:tcPr>
            <w:shd w:fill="auto" w:val="clear"/>
            <w:vAlign w:val="center"/>
          </w:tcPr>
          <w:p w:rsidR="00000000" w:rsidDel="00000000" w:rsidP="00000000" w:rsidRDefault="00000000" w:rsidRPr="00000000" w14:paraId="000000BE">
            <w:pPr>
              <w:spacing w:after="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Récapitulatif des réflexions et recommandations des participants. </w:t>
            </w:r>
          </w:p>
        </w:tc>
        <w:tc>
          <w:tcPr/>
          <w:p w:rsidR="00000000" w:rsidDel="00000000" w:rsidP="00000000" w:rsidRDefault="00000000" w:rsidRPr="00000000" w14:paraId="000000BF">
            <w:pPr>
              <w:spacing w:after="0" w:line="24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0">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Echanges</w:t>
            </w:r>
          </w:p>
        </w:tc>
        <w:tc>
          <w:tcPr>
            <w:shd w:fill="auto" w:val="clear"/>
          </w:tcPr>
          <w:p w:rsidR="00000000" w:rsidDel="00000000" w:rsidP="00000000" w:rsidRDefault="00000000" w:rsidRPr="00000000" w14:paraId="000000C1">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2">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Echanges et résolutions</w:t>
            </w:r>
          </w:p>
        </w:tc>
        <w:tc>
          <w:tcPr>
            <w:vAlign w:val="center"/>
          </w:tcPr>
          <w:p w:rsidR="00000000" w:rsidDel="00000000" w:rsidP="00000000" w:rsidRDefault="00000000" w:rsidRPr="00000000" w14:paraId="000000C3">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Coordonnateur des Programmes CEFAN</w:t>
            </w:r>
          </w:p>
          <w:p w:rsidR="00000000" w:rsidDel="00000000" w:rsidP="00000000" w:rsidRDefault="00000000" w:rsidRPr="00000000" w14:paraId="000000C4">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Participants</w:t>
            </w:r>
          </w:p>
        </w:tc>
      </w:tr>
      <w:tr>
        <w:trPr>
          <w:cantSplit w:val="0"/>
          <w:trHeight w:val="1357" w:hRule="atLeast"/>
          <w:tblHeader w:val="0"/>
        </w:trPr>
        <w:tc>
          <w:tcPr>
            <w:shd w:fill="auto" w:val="clear"/>
            <w:vAlign w:val="center"/>
          </w:tcPr>
          <w:p w:rsidR="00000000" w:rsidDel="00000000" w:rsidP="00000000" w:rsidRDefault="00000000" w:rsidRPr="00000000" w14:paraId="000000C5">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12h00-13H00</w:t>
            </w:r>
          </w:p>
        </w:tc>
        <w:tc>
          <w:tcPr>
            <w:shd w:fill="auto" w:val="clear"/>
            <w:vAlign w:val="center"/>
          </w:tcPr>
          <w:p w:rsidR="00000000" w:rsidDel="00000000" w:rsidP="00000000" w:rsidRDefault="00000000" w:rsidRPr="00000000" w14:paraId="000000C6">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u w:val="single"/>
                <w:rtl w:val="0"/>
              </w:rPr>
              <w:t xml:space="preserve">Exposé 4</w:t>
            </w:r>
            <w:r w:rsidDel="00000000" w:rsidR="00000000" w:rsidRPr="00000000">
              <w:rPr>
                <w:rFonts w:ascii="Calibri" w:cs="Calibri" w:eastAsia="Calibri" w:hAnsi="Calibri"/>
                <w:b w:val="1"/>
                <w:color w:val="000000"/>
                <w:sz w:val="24"/>
                <w:szCs w:val="24"/>
                <w:rtl w:val="0"/>
              </w:rPr>
              <w:t xml:space="preserve"> : Résultat du Suivi citoyen et analyse critique</w:t>
            </w:r>
            <w:r w:rsidDel="00000000" w:rsidR="00000000" w:rsidRPr="00000000">
              <w:rPr>
                <w:rtl w:val="0"/>
              </w:rPr>
            </w:r>
          </w:p>
        </w:tc>
        <w:tc>
          <w:tcPr/>
          <w:p w:rsidR="00000000" w:rsidDel="00000000" w:rsidP="00000000" w:rsidRDefault="00000000" w:rsidRPr="00000000" w14:paraId="000000C7">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Informer les participants sur les résultats du suivi citoyen selon les indicateurs du suivi des activités du PSE (préscolaire, primaire et secondaire) et les indicateurs du suivi des résultats (préscolaire, primaire et secondaire), ainsi que l’analyse critique de la mise en œuvre du PSE</w:t>
            </w:r>
          </w:p>
        </w:tc>
        <w:tc>
          <w:tcPr>
            <w:shd w:fill="auto" w:val="clear"/>
          </w:tcPr>
          <w:p w:rsidR="00000000" w:rsidDel="00000000" w:rsidP="00000000" w:rsidRDefault="00000000" w:rsidRPr="00000000" w14:paraId="000000C8">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9">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A">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B">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C">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D">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E">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F">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0">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1">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2">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Communication et échanges</w:t>
            </w:r>
          </w:p>
        </w:tc>
        <w:tc>
          <w:tcPr>
            <w:vAlign w:val="center"/>
          </w:tcPr>
          <w:p w:rsidR="00000000" w:rsidDel="00000000" w:rsidP="00000000" w:rsidRDefault="00000000" w:rsidRPr="00000000" w14:paraId="000000D3">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Coordonnateur RIP-EPT</w:t>
            </w:r>
          </w:p>
        </w:tc>
      </w:tr>
      <w:tr>
        <w:trPr>
          <w:cantSplit w:val="0"/>
          <w:trHeight w:val="1357" w:hRule="atLeast"/>
          <w:tblHeader w:val="0"/>
        </w:trPr>
        <w:tc>
          <w:tcPr>
            <w:shd w:fill="auto" w:val="clear"/>
            <w:vAlign w:val="center"/>
          </w:tcPr>
          <w:p w:rsidR="00000000" w:rsidDel="00000000" w:rsidP="00000000" w:rsidRDefault="00000000" w:rsidRPr="00000000" w14:paraId="000000D4">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13H00-14H00</w:t>
            </w:r>
          </w:p>
        </w:tc>
        <w:tc>
          <w:tcPr>
            <w:shd w:fill="auto" w:val="clear"/>
            <w:vAlign w:val="center"/>
          </w:tcPr>
          <w:p w:rsidR="00000000" w:rsidDel="00000000" w:rsidP="00000000" w:rsidRDefault="00000000" w:rsidRPr="00000000" w14:paraId="000000D5">
            <w:pPr>
              <w:spacing w:after="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u w:val="single"/>
                <w:rtl w:val="0"/>
              </w:rPr>
              <w:t xml:space="preserve">Exposé 5</w:t>
            </w:r>
            <w:r w:rsidDel="00000000" w:rsidR="00000000" w:rsidRPr="00000000">
              <w:rPr>
                <w:rFonts w:ascii="Calibri" w:cs="Calibri" w:eastAsia="Calibri" w:hAnsi="Calibri"/>
                <w:b w:val="1"/>
                <w:color w:val="000000"/>
                <w:sz w:val="24"/>
                <w:szCs w:val="24"/>
                <w:rtl w:val="0"/>
              </w:rPr>
              <w:t xml:space="preserve"> : Difficultés rencontrées et leçons apprises</w:t>
            </w:r>
          </w:p>
        </w:tc>
        <w:tc>
          <w:tcPr/>
          <w:p w:rsidR="00000000" w:rsidDel="00000000" w:rsidP="00000000" w:rsidRDefault="00000000" w:rsidRPr="00000000" w14:paraId="000000D6">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Informer les participants sur les difficultés rencontrées et les leçons apprises dans les différentes opérations du suivi citoyen et partager quelques recommandations faites par le RIP-EPT à l’endroit du PME, le gouvernement, les PTFs, les collectivités territoriales décentralisées, etc. </w:t>
            </w:r>
          </w:p>
        </w:tc>
        <w:tc>
          <w:tcPr>
            <w:shd w:fill="auto" w:val="clear"/>
          </w:tcPr>
          <w:p w:rsidR="00000000" w:rsidDel="00000000" w:rsidP="00000000" w:rsidRDefault="00000000" w:rsidRPr="00000000" w14:paraId="000000D7">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Communication et échanges</w:t>
            </w:r>
          </w:p>
        </w:tc>
        <w:tc>
          <w:tcPr>
            <w:vAlign w:val="center"/>
          </w:tcPr>
          <w:p w:rsidR="00000000" w:rsidDel="00000000" w:rsidP="00000000" w:rsidRDefault="00000000" w:rsidRPr="00000000" w14:paraId="000000D8">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Rapporteur</w:t>
            </w:r>
          </w:p>
        </w:tc>
      </w:tr>
      <w:tr>
        <w:trPr>
          <w:cantSplit w:val="0"/>
          <w:trHeight w:val="1357" w:hRule="atLeast"/>
          <w:tblHeader w:val="0"/>
        </w:trPr>
        <w:tc>
          <w:tcPr>
            <w:shd w:fill="auto" w:val="clear"/>
            <w:vAlign w:val="center"/>
          </w:tcPr>
          <w:p w:rsidR="00000000" w:rsidDel="00000000" w:rsidP="00000000" w:rsidRDefault="00000000" w:rsidRPr="00000000" w14:paraId="000000D9">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14H00-15H00</w:t>
            </w:r>
          </w:p>
        </w:tc>
        <w:tc>
          <w:tcPr>
            <w:shd w:fill="auto" w:val="clear"/>
            <w:vAlign w:val="center"/>
          </w:tcPr>
          <w:p w:rsidR="00000000" w:rsidDel="00000000" w:rsidP="00000000" w:rsidRDefault="00000000" w:rsidRPr="00000000" w14:paraId="000000DA">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u w:val="single"/>
                <w:rtl w:val="0"/>
              </w:rPr>
              <w:t xml:space="preserve">Pause-déjeuner</w:t>
            </w:r>
          </w:p>
        </w:tc>
        <w:tc>
          <w:tcPr/>
          <w:p w:rsidR="00000000" w:rsidDel="00000000" w:rsidP="00000000" w:rsidRDefault="00000000" w:rsidRPr="00000000" w14:paraId="000000DB">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C">
            <w:pPr>
              <w:spacing w:after="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D">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Hospitalités</w:t>
            </w:r>
          </w:p>
        </w:tc>
        <w:tc>
          <w:tcPr>
            <w:shd w:fill="auto" w:val="clear"/>
          </w:tcPr>
          <w:p w:rsidR="00000000" w:rsidDel="00000000" w:rsidP="00000000" w:rsidRDefault="00000000" w:rsidRPr="00000000" w14:paraId="000000DE">
            <w:pPr>
              <w:spacing w:after="0" w:line="240" w:lineRule="auto"/>
              <w:jc w:val="center"/>
              <w:rPr>
                <w:color w:val="4d5156"/>
                <w:sz w:val="21"/>
                <w:szCs w:val="21"/>
                <w:highlight w:val="white"/>
              </w:rPr>
            </w:pPr>
            <w:r w:rsidDel="00000000" w:rsidR="00000000" w:rsidRPr="00000000">
              <w:rPr>
                <w:rtl w:val="0"/>
              </w:rPr>
            </w:r>
          </w:p>
          <w:p w:rsidR="00000000" w:rsidDel="00000000" w:rsidP="00000000" w:rsidRDefault="00000000" w:rsidRPr="00000000" w14:paraId="000000DF">
            <w:pPr>
              <w:spacing w:after="0" w:line="240" w:lineRule="auto"/>
              <w:jc w:val="center"/>
              <w:rPr>
                <w:color w:val="4d5156"/>
                <w:sz w:val="21"/>
                <w:szCs w:val="21"/>
                <w:highlight w:val="white"/>
              </w:rPr>
            </w:pPr>
            <w:r w:rsidDel="00000000" w:rsidR="00000000" w:rsidRPr="00000000">
              <w:rPr>
                <w:rtl w:val="0"/>
              </w:rPr>
            </w:r>
          </w:p>
          <w:p w:rsidR="00000000" w:rsidDel="00000000" w:rsidP="00000000" w:rsidRDefault="00000000" w:rsidRPr="00000000" w14:paraId="000000E0">
            <w:pPr>
              <w:spacing w:after="0" w:line="240" w:lineRule="auto"/>
              <w:jc w:val="center"/>
              <w:rPr>
                <w:rFonts w:ascii="Calibri" w:cs="Calibri" w:eastAsia="Calibri" w:hAnsi="Calibri"/>
                <w:color w:val="000000"/>
                <w:sz w:val="24"/>
                <w:szCs w:val="24"/>
              </w:rPr>
            </w:pPr>
            <w:r w:rsidDel="00000000" w:rsidR="00000000" w:rsidRPr="00000000">
              <w:rPr>
                <w:color w:val="4d5156"/>
                <w:sz w:val="21"/>
                <w:szCs w:val="21"/>
                <w:highlight w:val="white"/>
                <w:rtl w:val="0"/>
              </w:rPr>
              <w:t xml:space="preserve">Pause pour la prise du déjeuner</w:t>
            </w:r>
            <w:r w:rsidDel="00000000" w:rsidR="00000000" w:rsidRPr="00000000">
              <w:rPr>
                <w:rtl w:val="0"/>
              </w:rPr>
            </w:r>
          </w:p>
        </w:tc>
        <w:tc>
          <w:tcPr>
            <w:vAlign w:val="center"/>
          </w:tcPr>
          <w:p w:rsidR="00000000" w:rsidDel="00000000" w:rsidP="00000000" w:rsidRDefault="00000000" w:rsidRPr="00000000" w14:paraId="000000E1">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CEFAN</w:t>
            </w:r>
          </w:p>
        </w:tc>
      </w:tr>
      <w:tr>
        <w:trPr>
          <w:cantSplit w:val="0"/>
          <w:trHeight w:val="1357" w:hRule="atLeast"/>
          <w:tblHeader w:val="0"/>
        </w:trPr>
        <w:tc>
          <w:tcPr>
            <w:shd w:fill="auto" w:val="clear"/>
            <w:vAlign w:val="center"/>
          </w:tcPr>
          <w:p w:rsidR="00000000" w:rsidDel="00000000" w:rsidP="00000000" w:rsidRDefault="00000000" w:rsidRPr="00000000" w14:paraId="000000E2">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15H00-17H00</w:t>
            </w:r>
          </w:p>
        </w:tc>
        <w:tc>
          <w:tcPr>
            <w:shd w:fill="auto" w:val="clear"/>
            <w:vAlign w:val="center"/>
          </w:tcPr>
          <w:p w:rsidR="00000000" w:rsidDel="00000000" w:rsidP="00000000" w:rsidRDefault="00000000" w:rsidRPr="00000000" w14:paraId="000000E3">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u w:val="single"/>
                <w:rtl w:val="0"/>
              </w:rPr>
              <w:t xml:space="preserve">Travaux de groupes</w:t>
            </w:r>
          </w:p>
          <w:p w:rsidR="00000000" w:rsidDel="00000000" w:rsidP="00000000" w:rsidRDefault="00000000" w:rsidRPr="00000000" w14:paraId="000000E4">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sz w:val="24"/>
                <w:szCs w:val="24"/>
                <w:rtl w:val="0"/>
              </w:rPr>
              <w:t xml:space="preserve">Echanges et résolutions finales sur la proposition d’une meilleure mise en œuvre du suivi citoyen du PSE au sein du CEFAN, ainsi que les voies de collaboration avec les autres coalitions africaines</w:t>
            </w:r>
            <w:r w:rsidDel="00000000" w:rsidR="00000000" w:rsidRPr="00000000">
              <w:rPr>
                <w:rtl w:val="0"/>
              </w:rPr>
            </w:r>
          </w:p>
        </w:tc>
        <w:tc>
          <w:tcPr/>
          <w:p w:rsidR="00000000" w:rsidDel="00000000" w:rsidP="00000000" w:rsidRDefault="00000000" w:rsidRPr="00000000" w14:paraId="000000E5">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Consolider les recommandations des participants afin de s’assurer qu’elles soient prises en compte</w:t>
            </w:r>
          </w:p>
        </w:tc>
        <w:tc>
          <w:tcPr/>
          <w:p w:rsidR="00000000" w:rsidDel="00000000" w:rsidP="00000000" w:rsidRDefault="00000000" w:rsidRPr="00000000" w14:paraId="000000E6">
            <w:pPr>
              <w:spacing w:after="0" w:line="240" w:lineRule="auto"/>
              <w:jc w:val="center"/>
              <w:rPr>
                <w:color w:val="4d5156"/>
                <w:sz w:val="21"/>
                <w:szCs w:val="21"/>
                <w:highlight w:val="white"/>
              </w:rPr>
            </w:pPr>
            <w:r w:rsidDel="00000000" w:rsidR="00000000" w:rsidRPr="00000000">
              <w:rPr>
                <w:rFonts w:ascii="Calibri" w:cs="Calibri" w:eastAsia="Calibri" w:hAnsi="Calibri"/>
                <w:color w:val="000000"/>
                <w:sz w:val="24"/>
                <w:szCs w:val="24"/>
                <w:rtl w:val="0"/>
              </w:rPr>
              <w:t xml:space="preserve">Communication</w:t>
            </w:r>
            <w:r w:rsidDel="00000000" w:rsidR="00000000" w:rsidRPr="00000000">
              <w:rPr>
                <w:rtl w:val="0"/>
              </w:rPr>
            </w:r>
          </w:p>
        </w:tc>
        <w:tc>
          <w:tcPr>
            <w:vAlign w:val="center"/>
          </w:tcPr>
          <w:p w:rsidR="00000000" w:rsidDel="00000000" w:rsidP="00000000" w:rsidRDefault="00000000" w:rsidRPr="00000000" w14:paraId="000000E7">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Rapporteurs des groupes</w:t>
            </w:r>
          </w:p>
        </w:tc>
      </w:tr>
      <w:tr>
        <w:trPr>
          <w:cantSplit w:val="0"/>
          <w:trHeight w:val="1357" w:hRule="atLeast"/>
          <w:tblHeader w:val="0"/>
        </w:trPr>
        <w:tc>
          <w:tcPr>
            <w:gridSpan w:val="5"/>
            <w:shd w:fill="auto" w:val="clear"/>
            <w:vAlign w:val="center"/>
          </w:tcPr>
          <w:p w:rsidR="00000000" w:rsidDel="00000000" w:rsidP="00000000" w:rsidRDefault="00000000" w:rsidRPr="00000000" w14:paraId="000000E8">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Deuxième journée de l’atelier (30 décembre 2023)</w:t>
            </w:r>
          </w:p>
        </w:tc>
      </w:tr>
      <w:tr>
        <w:trPr>
          <w:cantSplit w:val="0"/>
          <w:trHeight w:val="1357" w:hRule="atLeast"/>
          <w:tblHeader w:val="0"/>
        </w:trPr>
        <w:tc>
          <w:tcPr>
            <w:shd w:fill="auto" w:val="clear"/>
            <w:vAlign w:val="center"/>
          </w:tcPr>
          <w:p w:rsidR="00000000" w:rsidDel="00000000" w:rsidP="00000000" w:rsidRDefault="00000000" w:rsidRPr="00000000" w14:paraId="000000ED">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9H00-10H30</w:t>
            </w:r>
          </w:p>
        </w:tc>
        <w:tc>
          <w:tcPr>
            <w:shd w:fill="auto" w:val="clear"/>
            <w:vAlign w:val="center"/>
          </w:tcPr>
          <w:p w:rsidR="00000000" w:rsidDel="00000000" w:rsidP="00000000" w:rsidRDefault="00000000" w:rsidRPr="00000000" w14:paraId="000000EE">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u w:val="single"/>
                <w:rtl w:val="0"/>
              </w:rPr>
              <w:t xml:space="preserve">(Suite)Travaux de groupes</w:t>
            </w:r>
          </w:p>
          <w:p w:rsidR="00000000" w:rsidDel="00000000" w:rsidP="00000000" w:rsidRDefault="00000000" w:rsidRPr="00000000" w14:paraId="000000EF">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sz w:val="24"/>
                <w:szCs w:val="24"/>
                <w:rtl w:val="0"/>
              </w:rPr>
              <w:t xml:space="preserve">Echanges et résolutions finales sur la proposition d’une meilleure mise en œuvre du suivi citoyen du PSE au sein du CEFAN, ainsi que les voies de collaboration avec les autres coalitions africaines</w:t>
            </w:r>
            <w:r w:rsidDel="00000000" w:rsidR="00000000" w:rsidRPr="00000000">
              <w:rPr>
                <w:rtl w:val="0"/>
              </w:rPr>
            </w:r>
          </w:p>
        </w:tc>
        <w:tc>
          <w:tcPr/>
          <w:p w:rsidR="00000000" w:rsidDel="00000000" w:rsidP="00000000" w:rsidRDefault="00000000" w:rsidRPr="00000000" w14:paraId="000000F0">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Consolider les recommandations des participants afin de s’assurer qu’elles soient prises en compte</w:t>
            </w:r>
          </w:p>
        </w:tc>
        <w:tc>
          <w:tcPr/>
          <w:p w:rsidR="00000000" w:rsidDel="00000000" w:rsidP="00000000" w:rsidRDefault="00000000" w:rsidRPr="00000000" w14:paraId="000000F1">
            <w:pPr>
              <w:spacing w:after="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Communication</w:t>
            </w:r>
          </w:p>
        </w:tc>
        <w:tc>
          <w:tcPr>
            <w:vAlign w:val="center"/>
          </w:tcPr>
          <w:p w:rsidR="00000000" w:rsidDel="00000000" w:rsidP="00000000" w:rsidRDefault="00000000" w:rsidRPr="00000000" w14:paraId="000000F2">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Rapporteurs des groupes</w:t>
            </w:r>
          </w:p>
        </w:tc>
      </w:tr>
      <w:tr>
        <w:trPr>
          <w:cantSplit w:val="0"/>
          <w:trHeight w:val="1357" w:hRule="atLeast"/>
          <w:tblHeader w:val="0"/>
        </w:trPr>
        <w:tc>
          <w:tcPr>
            <w:shd w:fill="auto" w:val="clear"/>
            <w:vAlign w:val="center"/>
          </w:tcPr>
          <w:p w:rsidR="00000000" w:rsidDel="00000000" w:rsidP="00000000" w:rsidRDefault="00000000" w:rsidRPr="00000000" w14:paraId="000000F3">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10H30-11H00</w:t>
            </w:r>
          </w:p>
        </w:tc>
        <w:tc>
          <w:tcPr>
            <w:shd w:fill="auto" w:val="clear"/>
            <w:vAlign w:val="center"/>
          </w:tcPr>
          <w:p w:rsidR="00000000" w:rsidDel="00000000" w:rsidP="00000000" w:rsidRDefault="00000000" w:rsidRPr="00000000" w14:paraId="000000F4">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u w:val="single"/>
                <w:rtl w:val="0"/>
              </w:rPr>
              <w:t xml:space="preserve">Pause-café</w:t>
            </w:r>
          </w:p>
        </w:tc>
        <w:tc>
          <w:tcPr/>
          <w:p w:rsidR="00000000" w:rsidDel="00000000" w:rsidP="00000000" w:rsidRDefault="00000000" w:rsidRPr="00000000" w14:paraId="000000F5">
            <w:pPr>
              <w:spacing w:after="0" w:line="240" w:lineRule="auto"/>
              <w:jc w:val="center"/>
              <w:rPr>
                <w:color w:val="4d5156"/>
                <w:highlight w:val="white"/>
              </w:rPr>
            </w:pPr>
            <w:r w:rsidDel="00000000" w:rsidR="00000000" w:rsidRPr="00000000">
              <w:rPr>
                <w:rtl w:val="0"/>
              </w:rPr>
            </w:r>
          </w:p>
          <w:p w:rsidR="00000000" w:rsidDel="00000000" w:rsidP="00000000" w:rsidRDefault="00000000" w:rsidRPr="00000000" w14:paraId="000000F6">
            <w:pPr>
              <w:spacing w:after="0" w:line="240" w:lineRule="auto"/>
              <w:jc w:val="center"/>
              <w:rPr>
                <w:color w:val="4d5156"/>
                <w:highlight w:val="white"/>
              </w:rPr>
            </w:pPr>
            <w:r w:rsidDel="00000000" w:rsidR="00000000" w:rsidRPr="00000000">
              <w:rPr>
                <w:rtl w:val="0"/>
              </w:rPr>
            </w:r>
          </w:p>
          <w:p w:rsidR="00000000" w:rsidDel="00000000" w:rsidP="00000000" w:rsidRDefault="00000000" w:rsidRPr="00000000" w14:paraId="000000F7">
            <w:pPr>
              <w:spacing w:after="0" w:line="240" w:lineRule="auto"/>
              <w:jc w:val="center"/>
              <w:rPr>
                <w:color w:val="000000"/>
              </w:rPr>
            </w:pPr>
            <w:r w:rsidDel="00000000" w:rsidR="00000000" w:rsidRPr="00000000">
              <w:rPr>
                <w:color w:val="4d5156"/>
                <w:highlight w:val="white"/>
                <w:rtl w:val="0"/>
              </w:rPr>
              <w:t xml:space="preserve">Hospitalités</w:t>
            </w:r>
            <w:r w:rsidDel="00000000" w:rsidR="00000000" w:rsidRPr="00000000">
              <w:rPr>
                <w:rtl w:val="0"/>
              </w:rPr>
            </w:r>
          </w:p>
        </w:tc>
        <w:tc>
          <w:tcPr>
            <w:shd w:fill="auto" w:val="clear"/>
          </w:tcPr>
          <w:p w:rsidR="00000000" w:rsidDel="00000000" w:rsidP="00000000" w:rsidRDefault="00000000" w:rsidRPr="00000000" w14:paraId="000000F8">
            <w:pPr>
              <w:spacing w:after="0" w:line="240" w:lineRule="auto"/>
              <w:jc w:val="center"/>
              <w:rPr>
                <w:color w:val="4d5156"/>
                <w:highlight w:val="white"/>
              </w:rPr>
            </w:pPr>
            <w:r w:rsidDel="00000000" w:rsidR="00000000" w:rsidRPr="00000000">
              <w:rPr>
                <w:rtl w:val="0"/>
              </w:rPr>
            </w:r>
          </w:p>
          <w:p w:rsidR="00000000" w:rsidDel="00000000" w:rsidP="00000000" w:rsidRDefault="00000000" w:rsidRPr="00000000" w14:paraId="000000F9">
            <w:pPr>
              <w:spacing w:after="0" w:line="240" w:lineRule="auto"/>
              <w:jc w:val="center"/>
              <w:rPr>
                <w:color w:val="000000"/>
              </w:rPr>
            </w:pPr>
            <w:r w:rsidDel="00000000" w:rsidR="00000000" w:rsidRPr="00000000">
              <w:rPr>
                <w:color w:val="4d5156"/>
                <w:highlight w:val="white"/>
                <w:rtl w:val="0"/>
              </w:rPr>
              <w:t xml:space="preserve">Pause pour la prise du petit déjeuner</w:t>
            </w:r>
            <w:r w:rsidDel="00000000" w:rsidR="00000000" w:rsidRPr="00000000">
              <w:rPr>
                <w:rtl w:val="0"/>
              </w:rPr>
            </w:r>
          </w:p>
        </w:tc>
        <w:tc>
          <w:tcPr>
            <w:vAlign w:val="center"/>
          </w:tcPr>
          <w:p w:rsidR="00000000" w:rsidDel="00000000" w:rsidP="00000000" w:rsidRDefault="00000000" w:rsidRPr="00000000" w14:paraId="000000FA">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CEFAN</w:t>
            </w:r>
          </w:p>
        </w:tc>
      </w:tr>
      <w:tr>
        <w:trPr>
          <w:cantSplit w:val="0"/>
          <w:trHeight w:val="1357" w:hRule="atLeast"/>
          <w:tblHeader w:val="0"/>
        </w:trPr>
        <w:tc>
          <w:tcPr>
            <w:shd w:fill="auto" w:val="clear"/>
            <w:vAlign w:val="center"/>
          </w:tcPr>
          <w:p w:rsidR="00000000" w:rsidDel="00000000" w:rsidP="00000000" w:rsidRDefault="00000000" w:rsidRPr="00000000" w14:paraId="000000FB">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11H00-12H30</w:t>
            </w:r>
          </w:p>
        </w:tc>
        <w:tc>
          <w:tcPr>
            <w:shd w:fill="auto" w:val="clear"/>
            <w:vAlign w:val="center"/>
          </w:tcPr>
          <w:p w:rsidR="00000000" w:rsidDel="00000000" w:rsidP="00000000" w:rsidRDefault="00000000" w:rsidRPr="00000000" w14:paraId="000000FC">
            <w:pPr>
              <w:spacing w:after="0" w:line="240" w:lineRule="auto"/>
              <w:jc w:val="both"/>
              <w:rPr>
                <w:rFonts w:ascii="Calibri" w:cs="Calibri" w:eastAsia="Calibri" w:hAnsi="Calibri"/>
                <w:b w:val="1"/>
                <w:color w:val="000000"/>
                <w:sz w:val="24"/>
                <w:szCs w:val="24"/>
                <w:u w:val="single"/>
              </w:rPr>
            </w:pPr>
            <w:r w:rsidDel="00000000" w:rsidR="00000000" w:rsidRPr="00000000">
              <w:rPr>
                <w:rFonts w:ascii="Calibri" w:cs="Calibri" w:eastAsia="Calibri" w:hAnsi="Calibri"/>
                <w:b w:val="1"/>
                <w:color w:val="000000"/>
                <w:sz w:val="24"/>
                <w:szCs w:val="24"/>
                <w:u w:val="single"/>
                <w:rtl w:val="0"/>
              </w:rPr>
              <w:t xml:space="preserve">Restitution des travaux de groupe</w:t>
            </w:r>
          </w:p>
        </w:tc>
        <w:tc>
          <w:tcPr/>
          <w:p w:rsidR="00000000" w:rsidDel="00000000" w:rsidP="00000000" w:rsidRDefault="00000000" w:rsidRPr="00000000" w14:paraId="000000FD">
            <w:pPr>
              <w:spacing w:after="0" w:line="240" w:lineRule="auto"/>
              <w:jc w:val="center"/>
              <w:rPr>
                <w:color w:val="4d5156"/>
                <w:sz w:val="21"/>
                <w:szCs w:val="21"/>
                <w:highlight w:val="white"/>
              </w:rPr>
            </w:pPr>
            <w:r w:rsidDel="00000000" w:rsidR="00000000" w:rsidRPr="00000000">
              <w:rPr>
                <w:rFonts w:ascii="Calibri" w:cs="Calibri" w:eastAsia="Calibri" w:hAnsi="Calibri"/>
                <w:color w:val="000000"/>
                <w:sz w:val="24"/>
                <w:szCs w:val="24"/>
                <w:rtl w:val="0"/>
              </w:rPr>
              <w:t xml:space="preserve">Consolider les recommandations des participants afin de s’assurer qu’elles soient prises en compte</w:t>
            </w:r>
            <w:r w:rsidDel="00000000" w:rsidR="00000000" w:rsidRPr="00000000">
              <w:rPr>
                <w:rtl w:val="0"/>
              </w:rPr>
            </w:r>
          </w:p>
        </w:tc>
        <w:tc>
          <w:tcPr/>
          <w:p w:rsidR="00000000" w:rsidDel="00000000" w:rsidP="00000000" w:rsidRDefault="00000000" w:rsidRPr="00000000" w14:paraId="000000FE">
            <w:pPr>
              <w:spacing w:after="0" w:line="240" w:lineRule="auto"/>
              <w:jc w:val="center"/>
              <w:rPr>
                <w:color w:val="4d5156"/>
                <w:sz w:val="21"/>
                <w:szCs w:val="21"/>
                <w:highlight w:val="white"/>
              </w:rPr>
            </w:pPr>
            <w:r w:rsidDel="00000000" w:rsidR="00000000" w:rsidRPr="00000000">
              <w:rPr>
                <w:rFonts w:ascii="Calibri" w:cs="Calibri" w:eastAsia="Calibri" w:hAnsi="Calibri"/>
                <w:color w:val="000000"/>
                <w:sz w:val="24"/>
                <w:szCs w:val="24"/>
                <w:rtl w:val="0"/>
              </w:rPr>
              <w:t xml:space="preserve">Communication</w:t>
            </w:r>
            <w:r w:rsidDel="00000000" w:rsidR="00000000" w:rsidRPr="00000000">
              <w:rPr>
                <w:rtl w:val="0"/>
              </w:rPr>
            </w:r>
          </w:p>
        </w:tc>
        <w:tc>
          <w:tcPr>
            <w:vAlign w:val="center"/>
          </w:tcPr>
          <w:p w:rsidR="00000000" w:rsidDel="00000000" w:rsidP="00000000" w:rsidRDefault="00000000" w:rsidRPr="00000000" w14:paraId="000000FF">
            <w:pPr>
              <w:spacing w:after="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Rapporteurs des groupes</w:t>
            </w:r>
          </w:p>
        </w:tc>
      </w:tr>
      <w:tr>
        <w:trPr>
          <w:cantSplit w:val="0"/>
          <w:trHeight w:val="221" w:hRule="atLeast"/>
          <w:tblHeader w:val="0"/>
        </w:trPr>
        <w:tc>
          <w:tcPr>
            <w:shd w:fill="f2f2f2" w:val="clear"/>
            <w:vAlign w:val="center"/>
          </w:tcPr>
          <w:p w:rsidR="00000000" w:rsidDel="00000000" w:rsidP="00000000" w:rsidRDefault="00000000" w:rsidRPr="00000000" w14:paraId="00000100">
            <w:pPr>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12h30-12H50</w:t>
            </w:r>
          </w:p>
        </w:tc>
        <w:tc>
          <w:tcPr>
            <w:shd w:fill="f2f2f2" w:val="clear"/>
            <w:vAlign w:val="center"/>
          </w:tcPr>
          <w:p w:rsidR="00000000" w:rsidDel="00000000" w:rsidP="00000000" w:rsidRDefault="00000000" w:rsidRPr="00000000" w14:paraId="00000101">
            <w:pPr>
              <w:spacing w:after="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-Mot des Participants</w:t>
            </w:r>
          </w:p>
          <w:p w:rsidR="00000000" w:rsidDel="00000000" w:rsidP="00000000" w:rsidRDefault="00000000" w:rsidRPr="00000000" w14:paraId="00000102">
            <w:pPr>
              <w:spacing w:after="0" w:line="240" w:lineRule="auto"/>
              <w:jc w:val="both"/>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-Mot de M. le Coordonnateur National du RIP-EPT</w:t>
            </w:r>
          </w:p>
          <w:p w:rsidR="00000000" w:rsidDel="00000000" w:rsidP="00000000" w:rsidRDefault="00000000" w:rsidRPr="00000000" w14:paraId="00000103">
            <w:pPr>
              <w:spacing w:after="0" w:line="240" w:lineRule="auto"/>
              <w:jc w:val="both"/>
              <w:rPr>
                <w:rFonts w:ascii="Calibri" w:cs="Calibri" w:eastAsia="Calibri" w:hAnsi="Calibri"/>
                <w:color w:val="000000"/>
                <w:sz w:val="24"/>
                <w:szCs w:val="24"/>
              </w:rPr>
            </w:pPr>
            <w:r w:rsidDel="00000000" w:rsidR="00000000" w:rsidRPr="00000000">
              <w:rPr>
                <w:rFonts w:ascii="Calibri" w:cs="Calibri" w:eastAsia="Calibri" w:hAnsi="Calibri"/>
                <w:b w:val="1"/>
                <w:color w:val="000000"/>
                <w:sz w:val="24"/>
                <w:szCs w:val="24"/>
                <w:rtl w:val="0"/>
              </w:rPr>
              <w:t xml:space="preserve">-Mot de remerciement de M. le Coordonnateur National du CEFAN</w:t>
            </w:r>
            <w:r w:rsidDel="00000000" w:rsidR="00000000" w:rsidRPr="00000000">
              <w:rPr>
                <w:rtl w:val="0"/>
              </w:rPr>
            </w:r>
          </w:p>
        </w:tc>
        <w:tc>
          <w:tcPr/>
          <w:p w:rsidR="00000000" w:rsidDel="00000000" w:rsidP="00000000" w:rsidRDefault="00000000" w:rsidRPr="00000000" w14:paraId="00000104">
            <w:pPr>
              <w:spacing w:after="0"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Civilité d’ouverture des travaux</w:t>
            </w:r>
            <w:r w:rsidDel="00000000" w:rsidR="00000000" w:rsidRPr="00000000">
              <w:rPr>
                <w:rtl w:val="0"/>
              </w:rPr>
            </w:r>
          </w:p>
        </w:tc>
        <w:tc>
          <w:tcPr>
            <w:shd w:fill="auto" w:val="clear"/>
          </w:tcPr>
          <w:p w:rsidR="00000000" w:rsidDel="00000000" w:rsidP="00000000" w:rsidRDefault="00000000" w:rsidRPr="00000000" w14:paraId="00000105">
            <w:pPr>
              <w:spacing w:after="0" w:line="24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Allocutions</w:t>
            </w:r>
            <w:r w:rsidDel="00000000" w:rsidR="00000000" w:rsidRPr="00000000">
              <w:rPr>
                <w:rtl w:val="0"/>
              </w:rPr>
            </w:r>
          </w:p>
        </w:tc>
        <w:tc>
          <w:tcPr>
            <w:vAlign w:val="center"/>
          </w:tcPr>
          <w:p w:rsidR="00000000" w:rsidDel="00000000" w:rsidP="00000000" w:rsidRDefault="00000000" w:rsidRPr="00000000" w14:paraId="00000106">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 participants</w:t>
            </w:r>
          </w:p>
          <w:p w:rsidR="00000000" w:rsidDel="00000000" w:rsidP="00000000" w:rsidRDefault="00000000" w:rsidRPr="00000000" w14:paraId="00000107">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Coordonnateur National RIP-EPT</w:t>
            </w:r>
          </w:p>
          <w:p w:rsidR="00000000" w:rsidDel="00000000" w:rsidP="00000000" w:rsidRDefault="00000000" w:rsidRPr="00000000" w14:paraId="00000108">
            <w:pPr>
              <w:spacing w:after="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Coordonnateur National du CEFAN</w:t>
            </w:r>
          </w:p>
          <w:p w:rsidR="00000000" w:rsidDel="00000000" w:rsidP="00000000" w:rsidRDefault="00000000" w:rsidRPr="00000000" w14:paraId="00000109">
            <w:pPr>
              <w:spacing w:after="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0A">
            <w:pPr>
              <w:spacing w:after="0" w:line="240" w:lineRule="auto"/>
              <w:rPr>
                <w:rFonts w:ascii="Calibri" w:cs="Calibri" w:eastAsia="Calibri" w:hAnsi="Calibri"/>
                <w:b w:val="1"/>
                <w:sz w:val="24"/>
                <w:szCs w:val="24"/>
              </w:rPr>
            </w:pPr>
            <w:r w:rsidDel="00000000" w:rsidR="00000000" w:rsidRPr="00000000">
              <w:rPr>
                <w:rtl w:val="0"/>
              </w:rPr>
            </w:r>
          </w:p>
        </w:tc>
      </w:tr>
      <w:tr>
        <w:trPr>
          <w:cantSplit w:val="0"/>
          <w:trHeight w:val="221" w:hRule="atLeast"/>
          <w:tblHeader w:val="0"/>
        </w:trPr>
        <w:tc>
          <w:tcPr>
            <w:shd w:fill="f2f2f2" w:val="clear"/>
            <w:vAlign w:val="center"/>
          </w:tcPr>
          <w:p w:rsidR="00000000" w:rsidDel="00000000" w:rsidP="00000000" w:rsidRDefault="00000000" w:rsidRPr="00000000" w14:paraId="0000010B">
            <w:pPr>
              <w:spacing w:after="0"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13H00</w:t>
            </w:r>
          </w:p>
        </w:tc>
        <w:tc>
          <w:tcPr>
            <w:gridSpan w:val="4"/>
            <w:shd w:fill="f2f2f2" w:val="clear"/>
            <w:vAlign w:val="center"/>
          </w:tcPr>
          <w:p w:rsidR="00000000" w:rsidDel="00000000" w:rsidP="00000000" w:rsidRDefault="00000000" w:rsidRPr="00000000" w14:paraId="0000010C">
            <w:pPr>
              <w:spacing w:after="0"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color w:val="000000"/>
                <w:sz w:val="24"/>
                <w:szCs w:val="24"/>
                <w:rtl w:val="0"/>
              </w:rPr>
              <w:t xml:space="preserve">Fin de l’atelier par un Déjeuner</w:t>
            </w:r>
            <w:r w:rsidDel="00000000" w:rsidR="00000000" w:rsidRPr="00000000">
              <w:rPr>
                <w:rtl w:val="0"/>
              </w:rPr>
            </w:r>
          </w:p>
        </w:tc>
      </w:tr>
    </w:tbl>
    <w:p w:rsidR="00000000" w:rsidDel="00000000" w:rsidP="00000000" w:rsidRDefault="00000000" w:rsidRPr="00000000" w14:paraId="00000110">
      <w:pP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111">
      <w:pPr>
        <w:spacing w:after="0" w:line="240" w:lineRule="auto"/>
        <w:ind w:left="4248" w:firstLine="708.0000000000001"/>
        <w:jc w:val="both"/>
        <w:rPr>
          <w:color w:val="000000"/>
          <w:sz w:val="24"/>
          <w:szCs w:val="24"/>
        </w:rPr>
      </w:pPr>
      <w:r w:rsidDel="00000000" w:rsidR="00000000" w:rsidRPr="00000000">
        <w:rPr>
          <w:rtl w:val="0"/>
        </w:rPr>
      </w:r>
    </w:p>
    <w:p w:rsidR="00000000" w:rsidDel="00000000" w:rsidP="00000000" w:rsidRDefault="00000000" w:rsidRPr="00000000" w14:paraId="00000112">
      <w:pPr>
        <w:spacing w:after="0" w:line="240" w:lineRule="auto"/>
        <w:ind w:left="4248" w:firstLine="708.0000000000001"/>
        <w:jc w:val="both"/>
        <w:rPr>
          <w:color w:val="000000"/>
          <w:sz w:val="24"/>
          <w:szCs w:val="24"/>
        </w:rPr>
      </w:pPr>
      <w:r w:rsidDel="00000000" w:rsidR="00000000" w:rsidRPr="00000000">
        <w:rPr>
          <w:color w:val="000000"/>
          <w:sz w:val="24"/>
          <w:szCs w:val="24"/>
          <w:rtl w:val="0"/>
        </w:rPr>
        <w:t xml:space="preserve">Fait à Yaoundé, le 22 novembre 2022</w:t>
      </w:r>
    </w:p>
    <w:p w:rsidR="00000000" w:rsidDel="00000000" w:rsidP="00000000" w:rsidRDefault="00000000" w:rsidRPr="00000000" w14:paraId="00000113">
      <w:pPr>
        <w:spacing w:after="0" w:line="240" w:lineRule="auto"/>
        <w:jc w:val="both"/>
        <w:rPr>
          <w:color w:val="000000"/>
          <w:sz w:val="24"/>
          <w:szCs w:val="24"/>
        </w:rPr>
      </w:pPr>
      <w:r w:rsidDel="00000000" w:rsidR="00000000" w:rsidRPr="00000000">
        <w:rPr>
          <w:color w:val="000000"/>
          <w:sz w:val="24"/>
          <w:szCs w:val="24"/>
          <w:rtl w:val="0"/>
        </w:rPr>
        <w:tab/>
        <w:tab/>
        <w:tab/>
        <w:tab/>
        <w:tab/>
        <w:tab/>
        <w:tab/>
        <w:tab/>
      </w:r>
    </w:p>
    <w:p w:rsidR="00000000" w:rsidDel="00000000" w:rsidP="00000000" w:rsidRDefault="00000000" w:rsidRPr="00000000" w14:paraId="00000114">
      <w:pPr>
        <w:spacing w:after="0" w:line="240" w:lineRule="auto"/>
        <w:ind w:left="4956" w:firstLine="707.9999999999995"/>
        <w:jc w:val="both"/>
        <w:rPr>
          <w:color w:val="000000"/>
          <w:sz w:val="24"/>
          <w:szCs w:val="24"/>
        </w:rPr>
      </w:pPr>
      <w:r w:rsidDel="00000000" w:rsidR="00000000" w:rsidRPr="00000000">
        <w:rPr>
          <w:color w:val="000000"/>
          <w:sz w:val="24"/>
          <w:szCs w:val="24"/>
          <w:rtl w:val="0"/>
        </w:rPr>
        <w:t xml:space="preserve">               Josué BALOMA</w:t>
      </w:r>
    </w:p>
    <w:p w:rsidR="00000000" w:rsidDel="00000000" w:rsidP="00000000" w:rsidRDefault="00000000" w:rsidRPr="00000000" w14:paraId="00000115">
      <w:pPr>
        <w:rPr>
          <w:sz w:val="24"/>
          <w:szCs w:val="24"/>
        </w:rPr>
      </w:pPr>
      <w:r w:rsidDel="00000000" w:rsidR="00000000" w:rsidRPr="00000000">
        <w:rPr>
          <w:rtl w:val="0"/>
        </w:rPr>
      </w:r>
    </w:p>
    <w:sectPr>
      <w:footerReference r:id="rId13"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68300" cy="274320"/>
              <wp:effectExtent b="11430" l="9525" r="12700" t="9525"/>
              <wp:wrapNone/>
              <wp:docPr id="2" name=""/>
              <a:graphic>
                <a:graphicData uri="http://schemas.microsoft.com/office/word/2010/wordprocessingShape">
                  <wps:wsp>
                    <wps:cNvSpPr>
                      <a:spLocks noChangeArrowheads="1"/>
                    </wps:cNvSpPr>
                    <wps:spPr bwMode="auto">
                      <a:xfrm>
                        <a:off x="0" y="0"/>
                        <a:ext cx="368300" cy="274320"/>
                      </a:xfrm>
                      <a:prstGeom prst="foldedCorner">
                        <a:avLst>
                          <a:gd fmla="val 34560" name="adj"/>
                        </a:avLst>
                      </a:prstGeom>
                      <a:solidFill>
                        <a:srgbClr val="FFFFFF"/>
                      </a:solidFill>
                      <a:ln w="3175">
                        <a:solidFill>
                          <a:srgbClr val="808080"/>
                        </a:solidFill>
                        <a:round/>
                      </a:ln>
                    </wps:spPr>
                    <wps:txbx>
                      <w:txbxContent>
                        <w:p w:rsidR="00C407A1" w:rsidDel="00000000" w:rsidP="00000000" w:rsidRDefault="00F80077" w:rsidRPr="00000000" w14:paraId="5B59E845" w14:textId="77777777">
                          <w:pPr>
                            <w:jc w:val="center"/>
                          </w:pPr>
                          <w:r w:rsidDel="00000000" w:rsidR="00000000" w:rsidRPr="00000000">
                            <w:fldChar w:fldCharType="begin"/>
                          </w:r>
                          <w:r w:rsidDel="00000000" w:rsidR="00000000" w:rsidRPr="00000000">
                            <w:instrText>PAGE    \* MERGEFORMAT</w:instrText>
                          </w:r>
                          <w:r w:rsidDel="00000000" w:rsidR="00000000" w:rsidRPr="00000000">
                            <w:fldChar w:fldCharType="separate"/>
                          </w:r>
                          <w:r w:rsidDel="00000000" w:rsidR="00000000" w:rsidRPr="00FB358A">
                            <w:rPr>
                              <w:noProof w:val="1"/>
                              <w:sz w:val="16"/>
                              <w:szCs w:val="16"/>
                            </w:rPr>
                            <w:t>1</w:t>
                          </w:r>
                          <w:r w:rsidDel="00000000" w:rsidR="00000000" w:rsidRPr="00000000">
                            <w:rPr>
                              <w:sz w:val="16"/>
                              <w:szCs w:val="16"/>
                            </w:rPr>
                            <w:fldChar w:fldCharType="end"/>
                          </w:r>
                        </w:p>
                      </w:txbxContent>
                    </wps:txbx>
                    <wps:bodyPr anchorCtr="0" anchor="t" bIns="45720" lIns="91440" rIns="91440" rot="0" upright="1" vert="horz" wrap="square" tIns="4572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390525" cy="295275"/>
              <wp:effectExtent b="0" l="0" r="0" t="0"/>
              <wp:wrapNone/>
              <wp:docPr id="2" name="image4.png"/>
              <a:graphic>
                <a:graphicData uri="http://schemas.openxmlformats.org/drawingml/2006/picture">
                  <pic:pic>
                    <pic:nvPicPr>
                      <pic:cNvPr id="0" name="image4.png"/>
                      <pic:cNvPicPr preferRelativeResize="0"/>
                    </pic:nvPicPr>
                    <pic:blipFill>
                      <a:blip r:embed="rId4"/>
                      <a:srcRect b="0" l="0" r="0" t="0"/>
                      <a:stretch>
                        <a:fillRect/>
                      </a:stretch>
                    </pic:blipFill>
                    <pic:spPr>
                      <a:xfrm>
                        <a:off x="0" y="0"/>
                        <a:ext cx="390525" cy="29527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6.png"/><Relationship Id="rId13" Type="http://schemas.openxmlformats.org/officeDocument/2006/relationships/footer" Target="footer1.xml"/><Relationship Id="rId12" Type="http://schemas.openxmlformats.org/officeDocument/2006/relationships/image" Target="media/image5.png"/><Relationship Id="rId1" Type="http://schemas.openxmlformats.org/officeDocument/2006/relationships/hyperlink" Target="mailto:jbalo70.bajo@gmail.com" TargetMode="External"/><Relationship Id="rId2" Type="http://schemas.openxmlformats.org/officeDocument/2006/relationships/hyperlink" Target="http://www.cefan-coalition.org" TargetMode="External"/><Relationship Id="rId3" Type="http://schemas.openxmlformats.org/officeDocument/2006/relationships/image" Target="media/image2.emf"/><Relationship Id="rId4" Type="http://schemas.openxmlformats.org/officeDocument/2006/relationships/theme" Target="theme/theme1.xml"/><Relationship Id="rId9" Type="http://schemas.openxmlformats.org/officeDocument/2006/relationships/image" Target="media/image3.png"/><Relationship Id="rId5"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numbering" Target="numbering.xml"/><Relationship Id="rId8" Type="http://schemas.openxmlformats.org/officeDocument/2006/relationships/styles" Target="styles.xml"/></Relationships>
</file>

<file path=word/_rels/footer1.xml.rels><?xml version="1.0" encoding="UTF-8" standalone="yes"?><Relationships xmlns="http://schemas.openxmlformats.org/package/2006/relationships"><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